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1C6" w:rsidRDefault="005061C6" w:rsidP="00ED56F3">
      <w:pPr>
        <w:widowControl/>
        <w:spacing w:after="200" w:line="276" w:lineRule="auto"/>
        <w:ind w:left="-851" w:firstLine="567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</w:p>
    <w:p w:rsidR="00817262" w:rsidRDefault="005061C6" w:rsidP="00ED56F3">
      <w:pPr>
        <w:widowControl/>
        <w:spacing w:after="200" w:line="276" w:lineRule="auto"/>
        <w:ind w:left="-851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5061C6">
        <w:rPr>
          <w:rFonts w:ascii="Times New Roman" w:eastAsia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120765" cy="8423553"/>
            <wp:effectExtent l="0" t="0" r="0" b="0"/>
            <wp:docPr id="2" name="Рисунок 2" descr="C:\Users\злата\Desktop\ДЛЯ КОНТрОЛЯ 22\Сайт 1519\1519 Титульники\ен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ен.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262" w:rsidRDefault="00817262" w:rsidP="00817262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061C6" w:rsidRDefault="005061C6" w:rsidP="00817262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262F" w:rsidRPr="00913F15" w:rsidRDefault="00A4262F" w:rsidP="00A4262F">
      <w:pPr>
        <w:widowControl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13F15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разработана на основе:</w:t>
      </w:r>
    </w:p>
    <w:p w:rsidR="00D53873" w:rsidRPr="00D53873" w:rsidRDefault="00D53873" w:rsidP="00D5387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3873">
        <w:rPr>
          <w:rFonts w:ascii="Times New Roman" w:eastAsia="Calibri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D5387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53873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входящей в состав укрупненной группы специальности 08.00.00 Техника и технологии строительства;</w:t>
      </w:r>
    </w:p>
    <w:p w:rsidR="00D53873" w:rsidRPr="00D53873" w:rsidRDefault="00D53873" w:rsidP="00D5387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53873" w:rsidRPr="00D53873" w:rsidRDefault="00D53873" w:rsidP="00D5387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3873">
        <w:rPr>
          <w:rFonts w:ascii="Times New Roman" w:eastAsia="Calibri" w:hAnsi="Times New Roman" w:cs="Times New Roman"/>
          <w:sz w:val="26"/>
          <w:szCs w:val="26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E82189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2019 г.</w:t>
      </w:r>
    </w:p>
    <w:p w:rsidR="00D53873" w:rsidRPr="00D53873" w:rsidRDefault="00D53873" w:rsidP="002859E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262F" w:rsidRPr="00B837B4" w:rsidRDefault="00A4262F" w:rsidP="00A42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34E56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570A50" w:rsidRPr="00054A6E" w:rsidRDefault="00570A50" w:rsidP="00570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bCs/>
          <w:sz w:val="26"/>
          <w:szCs w:val="26"/>
        </w:rPr>
        <w:t>Организация</w:t>
      </w:r>
      <w:r w:rsidR="00E34A16" w:rsidRPr="00054A6E">
        <w:rPr>
          <w:rFonts w:ascii="Times New Roman" w:eastAsia="Times New Roman" w:hAnsi="Times New Roman" w:cs="Times New Roman"/>
          <w:bCs/>
          <w:sz w:val="26"/>
          <w:szCs w:val="26"/>
        </w:rPr>
        <w:t>-</w:t>
      </w:r>
      <w:r w:rsidRPr="00054A6E">
        <w:rPr>
          <w:rFonts w:ascii="Times New Roman" w:eastAsia="Times New Roman" w:hAnsi="Times New Roman" w:cs="Times New Roman"/>
          <w:bCs/>
          <w:sz w:val="26"/>
          <w:szCs w:val="26"/>
        </w:rPr>
        <w:t>разработчик: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 ГАПОУ «Казанский политехнический колледж»</w:t>
      </w:r>
    </w:p>
    <w:p w:rsidR="00570A50" w:rsidRPr="00054A6E" w:rsidRDefault="00570A50" w:rsidP="00570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570A50" w:rsidRPr="00054A6E" w:rsidRDefault="00570A50" w:rsidP="00570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bCs/>
          <w:sz w:val="26"/>
          <w:szCs w:val="26"/>
        </w:rPr>
        <w:t>Разработчик: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 Тазетдинова Алия Азатовна, преподаватель </w:t>
      </w:r>
    </w:p>
    <w:p w:rsidR="00570A50" w:rsidRPr="00054A6E" w:rsidRDefault="00570A50" w:rsidP="00570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3B426D" w:rsidRPr="00054A6E" w:rsidRDefault="003B426D">
      <w:pPr>
        <w:rPr>
          <w:rFonts w:ascii="Times New Roman" w:hAnsi="Times New Roman" w:cs="Times New Roman"/>
          <w:sz w:val="26"/>
          <w:szCs w:val="26"/>
        </w:rPr>
      </w:pPr>
    </w:p>
    <w:p w:rsidR="00570A50" w:rsidRPr="00054A6E" w:rsidRDefault="00570A50">
      <w:pPr>
        <w:rPr>
          <w:rFonts w:ascii="Times New Roman" w:hAnsi="Times New Roman" w:cs="Times New Roman"/>
          <w:sz w:val="26"/>
          <w:szCs w:val="26"/>
        </w:rPr>
      </w:pPr>
    </w:p>
    <w:p w:rsidR="00034E56" w:rsidRDefault="00034E56">
      <w:pPr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rPr>
          <w:rFonts w:ascii="Times New Roman" w:hAnsi="Times New Roman" w:cs="Times New Roman"/>
          <w:sz w:val="26"/>
          <w:szCs w:val="26"/>
        </w:rPr>
      </w:pPr>
    </w:p>
    <w:p w:rsidR="00E82189" w:rsidRDefault="00E82189">
      <w:pPr>
        <w:rPr>
          <w:rFonts w:ascii="Times New Roman" w:hAnsi="Times New Roman" w:cs="Times New Roman"/>
          <w:sz w:val="26"/>
          <w:szCs w:val="26"/>
        </w:rPr>
      </w:pPr>
    </w:p>
    <w:p w:rsidR="00E82189" w:rsidRDefault="00E82189">
      <w:pPr>
        <w:rPr>
          <w:rFonts w:ascii="Times New Roman" w:hAnsi="Times New Roman" w:cs="Times New Roman"/>
          <w:sz w:val="26"/>
          <w:szCs w:val="26"/>
        </w:rPr>
      </w:pPr>
    </w:p>
    <w:p w:rsidR="00E82189" w:rsidRDefault="00E82189">
      <w:pPr>
        <w:rPr>
          <w:rFonts w:ascii="Times New Roman" w:hAnsi="Times New Roman" w:cs="Times New Roman"/>
          <w:sz w:val="26"/>
          <w:szCs w:val="26"/>
        </w:rPr>
      </w:pPr>
    </w:p>
    <w:p w:rsidR="00E82189" w:rsidRDefault="00E82189">
      <w:pPr>
        <w:rPr>
          <w:rFonts w:ascii="Times New Roman" w:hAnsi="Times New Roman" w:cs="Times New Roman"/>
          <w:sz w:val="26"/>
          <w:szCs w:val="26"/>
        </w:rPr>
      </w:pPr>
    </w:p>
    <w:p w:rsidR="002859EC" w:rsidRPr="00054A6E" w:rsidRDefault="002859EC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E34A16" w:rsidP="00E34A16">
      <w:pPr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="000D3A3B" w:rsidRPr="00054A6E">
        <w:rPr>
          <w:rFonts w:ascii="Times New Roman" w:hAnsi="Times New Roman" w:cs="Times New Roman"/>
          <w:sz w:val="26"/>
          <w:szCs w:val="26"/>
        </w:rPr>
        <w:t>СОДЕРЖАНИЕ</w:t>
      </w:r>
    </w:p>
    <w:p w:rsidR="00034E56" w:rsidRPr="00054A6E" w:rsidRDefault="00034E56" w:rsidP="00E34A1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 w:rsidP="00E34A16">
      <w:pPr>
        <w:pStyle w:val="aa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ПАСПОРТ ПРОГРАММЫ УЧЕБНОЙ ДИСЦИПЛИНЫ                          </w:t>
      </w:r>
      <w:r w:rsidR="00C77ADC">
        <w:rPr>
          <w:rFonts w:ascii="Times New Roman" w:hAnsi="Times New Roman" w:cs="Times New Roman"/>
          <w:sz w:val="26"/>
          <w:szCs w:val="26"/>
        </w:rPr>
        <w:t xml:space="preserve">                4</w:t>
      </w:r>
    </w:p>
    <w:p w:rsidR="00034E56" w:rsidRPr="00054A6E" w:rsidRDefault="00034E56" w:rsidP="00E34A16">
      <w:pPr>
        <w:pStyle w:val="aa"/>
        <w:tabs>
          <w:tab w:val="left" w:pos="284"/>
          <w:tab w:val="left" w:pos="709"/>
          <w:tab w:val="left" w:pos="851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 w:rsidP="00E34A16">
      <w:pPr>
        <w:pStyle w:val="aa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С</w:t>
      </w:r>
      <w:r w:rsidR="00E34A16" w:rsidRPr="00054A6E">
        <w:rPr>
          <w:rFonts w:ascii="Times New Roman" w:hAnsi="Times New Roman" w:cs="Times New Roman"/>
          <w:sz w:val="26"/>
          <w:szCs w:val="26"/>
        </w:rPr>
        <w:t>Т</w:t>
      </w:r>
      <w:r w:rsidRPr="00054A6E">
        <w:rPr>
          <w:rFonts w:ascii="Times New Roman" w:hAnsi="Times New Roman" w:cs="Times New Roman"/>
          <w:sz w:val="26"/>
          <w:szCs w:val="26"/>
        </w:rPr>
        <w:t xml:space="preserve">РУКТУРА И СОДЕРЖАНИЕ УЧЕБНОЙ ДИСЦИПЛИНЫ                     </w:t>
      </w:r>
      <w:r w:rsidR="00C77ADC">
        <w:rPr>
          <w:rFonts w:ascii="Times New Roman" w:hAnsi="Times New Roman" w:cs="Times New Roman"/>
          <w:sz w:val="26"/>
          <w:szCs w:val="26"/>
        </w:rPr>
        <w:t xml:space="preserve">            7</w:t>
      </w:r>
    </w:p>
    <w:p w:rsidR="00034E56" w:rsidRPr="00054A6E" w:rsidRDefault="000D3A3B" w:rsidP="00E34A16">
      <w:pPr>
        <w:pStyle w:val="aa"/>
        <w:tabs>
          <w:tab w:val="left" w:pos="284"/>
          <w:tab w:val="left" w:pos="709"/>
          <w:tab w:val="left" w:pos="851"/>
        </w:tabs>
        <w:ind w:left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34E56" w:rsidRPr="00054A6E" w:rsidRDefault="00E34A16" w:rsidP="00E34A16">
      <w:pPr>
        <w:pStyle w:val="aa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УСЛОВИЯ РЕАЛИЗАЦИИ</w:t>
      </w:r>
      <w:r w:rsidR="000D3A3B" w:rsidRPr="00054A6E">
        <w:rPr>
          <w:rFonts w:ascii="Times New Roman" w:hAnsi="Times New Roman" w:cs="Times New Roman"/>
          <w:sz w:val="26"/>
          <w:szCs w:val="26"/>
        </w:rPr>
        <w:t xml:space="preserve"> ПРОГРАММЫ УЧЕБНОЙ ДИСЦИПЛИНЫ             </w:t>
      </w:r>
      <w:r w:rsidR="00C77ADC">
        <w:rPr>
          <w:rFonts w:ascii="Times New Roman" w:hAnsi="Times New Roman" w:cs="Times New Roman"/>
          <w:sz w:val="26"/>
          <w:szCs w:val="26"/>
        </w:rPr>
        <w:t>12</w:t>
      </w:r>
    </w:p>
    <w:p w:rsidR="00034E56" w:rsidRPr="00054A6E" w:rsidRDefault="00034E56" w:rsidP="00E34A16">
      <w:pPr>
        <w:pStyle w:val="aa"/>
        <w:tabs>
          <w:tab w:val="left" w:pos="284"/>
          <w:tab w:val="left" w:pos="709"/>
          <w:tab w:val="left" w:pos="851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C77ADC" w:rsidRDefault="000D3A3B" w:rsidP="00C77ADC">
      <w:pPr>
        <w:pStyle w:val="aa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КО</w:t>
      </w:r>
      <w:r w:rsidR="00E34A16" w:rsidRPr="00054A6E">
        <w:rPr>
          <w:rFonts w:ascii="Times New Roman" w:hAnsi="Times New Roman" w:cs="Times New Roman"/>
          <w:sz w:val="26"/>
          <w:szCs w:val="26"/>
        </w:rPr>
        <w:t>НТРОЛЬ И ОЦЕНКА РЕЗУЛЬТАТОВ ОСВО</w:t>
      </w:r>
      <w:r w:rsidRPr="00054A6E">
        <w:rPr>
          <w:rFonts w:ascii="Times New Roman" w:hAnsi="Times New Roman" w:cs="Times New Roman"/>
          <w:sz w:val="26"/>
          <w:szCs w:val="26"/>
        </w:rPr>
        <w:t>ЕНИЯ УЧЕБНОЙ</w:t>
      </w:r>
      <w:r w:rsidR="00E34A16" w:rsidRPr="00054A6E">
        <w:rPr>
          <w:rFonts w:ascii="Times New Roman" w:hAnsi="Times New Roman" w:cs="Times New Roman"/>
          <w:sz w:val="26"/>
          <w:szCs w:val="26"/>
        </w:rPr>
        <w:t xml:space="preserve"> </w:t>
      </w:r>
      <w:r w:rsidR="00C77ADC">
        <w:rPr>
          <w:rFonts w:ascii="Times New Roman" w:hAnsi="Times New Roman" w:cs="Times New Roman"/>
          <w:sz w:val="26"/>
          <w:szCs w:val="26"/>
        </w:rPr>
        <w:t xml:space="preserve">                    </w:t>
      </w:r>
    </w:p>
    <w:p w:rsidR="00C77ADC" w:rsidRPr="00C77ADC" w:rsidRDefault="00C77ADC" w:rsidP="00C77ADC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 w:rsidP="00C77ADC">
      <w:pPr>
        <w:pStyle w:val="aa"/>
        <w:tabs>
          <w:tab w:val="left" w:pos="284"/>
          <w:tab w:val="left" w:pos="709"/>
          <w:tab w:val="left" w:pos="851"/>
        </w:tabs>
        <w:ind w:left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ДИСЦИПЛИНЫ                                                                                                       </w:t>
      </w:r>
      <w:r w:rsidR="00C77ADC">
        <w:rPr>
          <w:rFonts w:ascii="Times New Roman" w:hAnsi="Times New Roman" w:cs="Times New Roman"/>
          <w:sz w:val="26"/>
          <w:szCs w:val="26"/>
        </w:rPr>
        <w:t xml:space="preserve">        15</w:t>
      </w: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A572F" w:rsidRDefault="00CA572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B426D" w:rsidRDefault="003B426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F1AD8" w:rsidRPr="00054A6E" w:rsidRDefault="00CF1A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F1AD8" w:rsidRPr="00054A6E" w:rsidRDefault="00CF1A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 w:rsidP="00E34A16">
      <w:pPr>
        <w:pStyle w:val="aa"/>
        <w:numPr>
          <w:ilvl w:val="0"/>
          <w:numId w:val="2"/>
        </w:numPr>
        <w:spacing w:line="276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 xml:space="preserve">ПАСПОРТ ПРОГРАММЫ УЧЕБНОЙ ДИСЦИПЛИНЫ       </w:t>
      </w:r>
    </w:p>
    <w:p w:rsidR="00034E56" w:rsidRPr="00054A6E" w:rsidRDefault="00E34A16" w:rsidP="0041089E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 xml:space="preserve">ЕН.01 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CA572F" w:rsidRPr="00054A6E" w:rsidRDefault="00CA572F" w:rsidP="0041089E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34E56" w:rsidRPr="00054A6E" w:rsidRDefault="000D3A3B" w:rsidP="0041089E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bookmarkStart w:id="1" w:name="bookmark2"/>
      <w:r w:rsidRPr="00054A6E">
        <w:rPr>
          <w:rFonts w:ascii="Times New Roman" w:hAnsi="Times New Roman" w:cs="Times New Roman"/>
          <w:b/>
          <w:sz w:val="26"/>
          <w:szCs w:val="26"/>
        </w:rPr>
        <w:t>1.1.</w:t>
      </w:r>
      <w:r w:rsidRPr="00054A6E">
        <w:rPr>
          <w:rFonts w:ascii="Times New Roman" w:hAnsi="Times New Roman" w:cs="Times New Roman"/>
          <w:b/>
          <w:sz w:val="26"/>
          <w:szCs w:val="26"/>
        </w:rPr>
        <w:tab/>
        <w:t>Область применения программы.</w:t>
      </w:r>
      <w:bookmarkEnd w:id="1"/>
    </w:p>
    <w:p w:rsidR="00570A50" w:rsidRPr="00054A6E" w:rsidRDefault="00570A50" w:rsidP="0041089E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054A6E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08.02.07 Монтаж и эксплуатация внутренних сантехнических устройств, кондиционирования воздуха и вентиляции</w:t>
      </w:r>
      <w:r w:rsidR="0041089E" w:rsidRPr="00054A6E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054A6E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и входит в укрупненную группу 08.00.00 Техника и технология строительства.</w:t>
      </w:r>
      <w:r w:rsidRPr="00054A6E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</w:p>
    <w:p w:rsidR="00570A50" w:rsidRPr="00054A6E" w:rsidRDefault="00570A50" w:rsidP="0041089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054A6E">
        <w:rPr>
          <w:rFonts w:ascii="Times New Roman" w:eastAsia="Calibri" w:hAnsi="Times New Roman" w:cs="Times New Roman"/>
          <w:sz w:val="26"/>
          <w:szCs w:val="26"/>
        </w:rPr>
        <w:t xml:space="preserve">«Математика» 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034E56" w:rsidRPr="00054A6E" w:rsidRDefault="000D3A3B" w:rsidP="0041089E">
      <w:pPr>
        <w:pStyle w:val="aa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2" w:name="bookmark3"/>
      <w:r w:rsidRPr="00054A6E">
        <w:rPr>
          <w:rFonts w:ascii="Times New Roman" w:hAnsi="Times New Roman" w:cs="Times New Roman"/>
          <w:b/>
          <w:sz w:val="26"/>
          <w:szCs w:val="26"/>
        </w:rPr>
        <w:t>Место дисциплины в структуре основной профессиональной</w:t>
      </w:r>
      <w:r w:rsidRPr="00054A6E">
        <w:rPr>
          <w:rFonts w:ascii="Times New Roman" w:hAnsi="Times New Roman" w:cs="Times New Roman"/>
          <w:b/>
          <w:sz w:val="26"/>
          <w:szCs w:val="26"/>
        </w:rPr>
        <w:br/>
        <w:t>образовательной программы:</w:t>
      </w:r>
      <w:bookmarkEnd w:id="2"/>
    </w:p>
    <w:p w:rsidR="00FD69CA" w:rsidRPr="00FD69CA" w:rsidRDefault="00FA6FBE" w:rsidP="00FD69C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E34A16" w:rsidRPr="00054A6E">
        <w:rPr>
          <w:rFonts w:ascii="Times New Roman" w:hAnsi="Times New Roman" w:cs="Times New Roman"/>
          <w:sz w:val="26"/>
          <w:szCs w:val="26"/>
        </w:rPr>
        <w:t xml:space="preserve">чебная дисциплина ЕН.01 </w:t>
      </w:r>
      <w:r w:rsidR="000D3A3B" w:rsidRPr="00054A6E">
        <w:rPr>
          <w:rFonts w:ascii="Times New Roman" w:hAnsi="Times New Roman" w:cs="Times New Roman"/>
          <w:sz w:val="26"/>
          <w:szCs w:val="26"/>
        </w:rPr>
        <w:t xml:space="preserve">Математика является </w:t>
      </w:r>
      <w:r w:rsidR="00E34A16" w:rsidRPr="00054A6E">
        <w:rPr>
          <w:rFonts w:ascii="Times New Roman" w:hAnsi="Times New Roman" w:cs="Times New Roman"/>
          <w:sz w:val="26"/>
          <w:szCs w:val="26"/>
        </w:rPr>
        <w:t>обязательной частью математического и общего естественнонаучного цикла</w:t>
      </w:r>
      <w:r w:rsidR="00FD69CA">
        <w:rPr>
          <w:rFonts w:ascii="Times New Roman" w:hAnsi="Times New Roman" w:cs="Times New Roman"/>
          <w:sz w:val="26"/>
          <w:szCs w:val="26"/>
        </w:rPr>
        <w:t xml:space="preserve">  </w:t>
      </w:r>
      <w:r w:rsidR="00FD69CA" w:rsidRPr="00FD69CA">
        <w:rPr>
          <w:rFonts w:ascii="Times New Roman" w:eastAsia="Times New Roman" w:hAnsi="Times New Roman" w:cs="Times New Roman"/>
          <w:color w:val="auto"/>
          <w:sz w:val="28"/>
          <w:szCs w:val="28"/>
        </w:rPr>
        <w:t>и вариативной части ОПОП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FD69CA" w:rsidRPr="00FD69C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034E56" w:rsidRPr="00054A6E" w:rsidRDefault="00034E56" w:rsidP="004108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 w:rsidP="0041089E">
      <w:pPr>
        <w:pStyle w:val="aa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3" w:name="bookmark4"/>
      <w:r w:rsidRPr="00054A6E">
        <w:rPr>
          <w:rFonts w:ascii="Times New Roman" w:hAnsi="Times New Roman" w:cs="Times New Roman"/>
          <w:b/>
          <w:sz w:val="26"/>
          <w:szCs w:val="26"/>
        </w:rPr>
        <w:t>Цели и задачи дисциплины - требования к результатам освоения</w:t>
      </w:r>
      <w:r w:rsidR="0041089E" w:rsidRPr="00054A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54A6E">
        <w:rPr>
          <w:rFonts w:ascii="Times New Roman" w:hAnsi="Times New Roman" w:cs="Times New Roman"/>
          <w:b/>
          <w:sz w:val="26"/>
          <w:szCs w:val="26"/>
        </w:rPr>
        <w:t>дисциплины:</w:t>
      </w:r>
      <w:bookmarkEnd w:id="3"/>
    </w:p>
    <w:p w:rsidR="00B7082E" w:rsidRPr="00054A6E" w:rsidRDefault="00B7082E" w:rsidP="00F85F00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054A6E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5672C9" w:rsidRPr="00054A6E" w:rsidRDefault="005672C9" w:rsidP="00F85F00">
      <w:pPr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- н</w:t>
      </w:r>
      <w:r w:rsidR="00E353D6" w:rsidRPr="00054A6E">
        <w:rPr>
          <w:rFonts w:ascii="Times New Roman" w:hAnsi="Times New Roman" w:cs="Times New Roman"/>
          <w:sz w:val="26"/>
          <w:szCs w:val="26"/>
        </w:rPr>
        <w:t xml:space="preserve">аходить производные; </w:t>
      </w:r>
    </w:p>
    <w:p w:rsidR="005672C9" w:rsidRPr="00054A6E" w:rsidRDefault="005672C9" w:rsidP="00F85F00">
      <w:pPr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- в</w:t>
      </w:r>
      <w:r w:rsidR="00E353D6" w:rsidRPr="00054A6E">
        <w:rPr>
          <w:rFonts w:ascii="Times New Roman" w:hAnsi="Times New Roman" w:cs="Times New Roman"/>
          <w:sz w:val="26"/>
          <w:szCs w:val="26"/>
        </w:rPr>
        <w:t xml:space="preserve">ычислять неопределенные и определенные интегралы; </w:t>
      </w:r>
    </w:p>
    <w:p w:rsidR="005672C9" w:rsidRPr="00054A6E" w:rsidRDefault="005672C9" w:rsidP="00F85F00">
      <w:pPr>
        <w:ind w:left="-142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- р</w:t>
      </w:r>
      <w:r w:rsidR="00E353D6" w:rsidRPr="00054A6E">
        <w:rPr>
          <w:rFonts w:ascii="Times New Roman" w:hAnsi="Times New Roman" w:cs="Times New Roman"/>
          <w:sz w:val="26"/>
          <w:szCs w:val="26"/>
        </w:rPr>
        <w:t xml:space="preserve">ешать прикладные задачи с использованием элементов дифференциального </w:t>
      </w:r>
      <w:r w:rsidR="00F85F00">
        <w:rPr>
          <w:rFonts w:ascii="Times New Roman" w:hAnsi="Times New Roman" w:cs="Times New Roman"/>
          <w:sz w:val="26"/>
          <w:szCs w:val="26"/>
        </w:rPr>
        <w:t xml:space="preserve">  </w:t>
      </w:r>
      <w:r w:rsidR="00E353D6" w:rsidRPr="00054A6E">
        <w:rPr>
          <w:rFonts w:ascii="Times New Roman" w:hAnsi="Times New Roman" w:cs="Times New Roman"/>
          <w:sz w:val="26"/>
          <w:szCs w:val="26"/>
        </w:rPr>
        <w:t xml:space="preserve">и интегрального исчислений; </w:t>
      </w:r>
    </w:p>
    <w:p w:rsidR="005672C9" w:rsidRPr="00054A6E" w:rsidRDefault="005672C9" w:rsidP="00F85F00">
      <w:pPr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- р</w:t>
      </w:r>
      <w:r w:rsidR="00E353D6" w:rsidRPr="00054A6E">
        <w:rPr>
          <w:rFonts w:ascii="Times New Roman" w:hAnsi="Times New Roman" w:cs="Times New Roman"/>
          <w:sz w:val="26"/>
          <w:szCs w:val="26"/>
        </w:rPr>
        <w:t xml:space="preserve">ешать простейшие дифференциальные уравнения; </w:t>
      </w:r>
    </w:p>
    <w:p w:rsidR="009B4C34" w:rsidRPr="00F85F00" w:rsidRDefault="005672C9" w:rsidP="00F85F00">
      <w:pPr>
        <w:jc w:val="both"/>
        <w:rPr>
          <w:rFonts w:ascii="Times New Roman" w:hAnsi="Times New Roman" w:cs="Times New Roman"/>
          <w:sz w:val="26"/>
          <w:szCs w:val="26"/>
        </w:rPr>
      </w:pPr>
      <w:r w:rsidRPr="00F85F00">
        <w:rPr>
          <w:rFonts w:ascii="Times New Roman" w:hAnsi="Times New Roman" w:cs="Times New Roman"/>
          <w:sz w:val="26"/>
          <w:szCs w:val="26"/>
        </w:rPr>
        <w:t>- н</w:t>
      </w:r>
      <w:r w:rsidR="00E353D6" w:rsidRPr="00F85F00">
        <w:rPr>
          <w:rFonts w:ascii="Times New Roman" w:hAnsi="Times New Roman" w:cs="Times New Roman"/>
          <w:sz w:val="26"/>
          <w:szCs w:val="26"/>
        </w:rPr>
        <w:t>аходить значения функций с помощью ряда Маклорена</w:t>
      </w:r>
      <w:r w:rsidR="009B4C34" w:rsidRPr="00F85F00">
        <w:rPr>
          <w:rFonts w:ascii="Times New Roman" w:hAnsi="Times New Roman" w:cs="Times New Roman"/>
          <w:sz w:val="26"/>
          <w:szCs w:val="26"/>
        </w:rPr>
        <w:t>;</w:t>
      </w:r>
    </w:p>
    <w:p w:rsidR="00FD69CA" w:rsidRPr="00F85F00" w:rsidRDefault="00F85F00" w:rsidP="00F85F00">
      <w:pPr>
        <w:ind w:left="142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F85F00">
        <w:rPr>
          <w:rFonts w:ascii="Times New Roman" w:hAnsi="Times New Roman" w:cs="Times New Roman"/>
          <w:i/>
          <w:sz w:val="26"/>
          <w:szCs w:val="26"/>
        </w:rPr>
        <w:t>-анализировать сложные функции и строить их графики; выполнять действия над комплексными числами; вычислять значения геометрических величин; производить операции над матрицами и  определителями; решать системы линейных уравнений различными  методами.</w:t>
      </w:r>
    </w:p>
    <w:p w:rsidR="009B4C34" w:rsidRPr="00F85F00" w:rsidRDefault="00B7082E" w:rsidP="00F85F0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F00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F85F00">
        <w:rPr>
          <w:rFonts w:ascii="Times New Roman" w:hAnsi="Times New Roman" w:cs="Times New Roman"/>
          <w:b/>
          <w:sz w:val="26"/>
          <w:szCs w:val="26"/>
        </w:rPr>
        <w:t>знать:</w:t>
      </w:r>
      <w:r w:rsidR="00E353D6" w:rsidRPr="00F85F0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4C34" w:rsidRPr="00F85F00" w:rsidRDefault="00FD69CA" w:rsidP="00F85F0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F00">
        <w:rPr>
          <w:rFonts w:ascii="Times New Roman" w:hAnsi="Times New Roman" w:cs="Times New Roman"/>
          <w:sz w:val="26"/>
          <w:szCs w:val="26"/>
        </w:rPr>
        <w:t>-</w:t>
      </w:r>
      <w:r w:rsidR="009B4C34" w:rsidRPr="00F85F00">
        <w:rPr>
          <w:rFonts w:ascii="Times New Roman" w:hAnsi="Times New Roman" w:cs="Times New Roman"/>
          <w:sz w:val="26"/>
          <w:szCs w:val="26"/>
        </w:rPr>
        <w:t>о</w:t>
      </w:r>
      <w:r w:rsidR="00E353D6" w:rsidRPr="00F85F00">
        <w:rPr>
          <w:rFonts w:ascii="Times New Roman" w:hAnsi="Times New Roman" w:cs="Times New Roman"/>
          <w:sz w:val="26"/>
          <w:szCs w:val="26"/>
        </w:rPr>
        <w:t xml:space="preserve">сновные понятия и методы математического анализа дискретной математики; </w:t>
      </w:r>
    </w:p>
    <w:p w:rsidR="009B4C34" w:rsidRPr="00F85F00" w:rsidRDefault="009B4C34" w:rsidP="00F85F0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F00">
        <w:rPr>
          <w:rFonts w:ascii="Times New Roman" w:hAnsi="Times New Roman" w:cs="Times New Roman"/>
          <w:sz w:val="26"/>
          <w:szCs w:val="26"/>
        </w:rPr>
        <w:t>- о</w:t>
      </w:r>
      <w:r w:rsidR="00E353D6" w:rsidRPr="00F85F00">
        <w:rPr>
          <w:rFonts w:ascii="Times New Roman" w:hAnsi="Times New Roman" w:cs="Times New Roman"/>
          <w:sz w:val="26"/>
          <w:szCs w:val="26"/>
        </w:rPr>
        <w:t xml:space="preserve">сновные численные методы решения прикладных задач; </w:t>
      </w:r>
    </w:p>
    <w:p w:rsidR="00127DBF" w:rsidRPr="00F85F00" w:rsidRDefault="009B4C34" w:rsidP="00F85F0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F00">
        <w:rPr>
          <w:rFonts w:ascii="Times New Roman" w:hAnsi="Times New Roman" w:cs="Times New Roman"/>
          <w:sz w:val="26"/>
          <w:szCs w:val="26"/>
        </w:rPr>
        <w:t>- о</w:t>
      </w:r>
      <w:r w:rsidR="00E353D6" w:rsidRPr="00F85F00">
        <w:rPr>
          <w:rFonts w:ascii="Times New Roman" w:hAnsi="Times New Roman" w:cs="Times New Roman"/>
          <w:sz w:val="26"/>
          <w:szCs w:val="26"/>
        </w:rPr>
        <w:t>сновные понятия теории вероятностей и математической статистики</w:t>
      </w:r>
      <w:r w:rsidRPr="00F85F00">
        <w:rPr>
          <w:rFonts w:ascii="Times New Roman" w:hAnsi="Times New Roman" w:cs="Times New Roman"/>
          <w:sz w:val="26"/>
          <w:szCs w:val="26"/>
        </w:rPr>
        <w:t>;</w:t>
      </w:r>
    </w:p>
    <w:p w:rsidR="00F85F00" w:rsidRPr="00F85F00" w:rsidRDefault="00F85F00" w:rsidP="00F85F00">
      <w:pPr>
        <w:ind w:hanging="425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</w:t>
      </w:r>
      <w:r w:rsidRPr="00F85F00">
        <w:rPr>
          <w:rFonts w:ascii="Times New Roman" w:hAnsi="Times New Roman" w:cs="Times New Roman"/>
          <w:i/>
          <w:sz w:val="26"/>
          <w:szCs w:val="26"/>
        </w:rPr>
        <w:t>-основы интегрального и дифференциального  исчисления,</w:t>
      </w:r>
      <w:r>
        <w:rPr>
          <w:rFonts w:ascii="Times New Roman" w:hAnsi="Times New Roman" w:cs="Times New Roman"/>
          <w:i/>
          <w:sz w:val="26"/>
          <w:szCs w:val="26"/>
        </w:rPr>
        <w:t xml:space="preserve"> роль и место  математики </w:t>
      </w:r>
      <w:r w:rsidRPr="00F85F00">
        <w:rPr>
          <w:rFonts w:ascii="Times New Roman" w:hAnsi="Times New Roman" w:cs="Times New Roman"/>
          <w:i/>
          <w:sz w:val="26"/>
          <w:szCs w:val="26"/>
        </w:rPr>
        <w:t>в современном мире при  освоении профессиональных дисциплин и в сфере профессиональной деятельности;</w:t>
      </w:r>
      <w:r w:rsidRPr="00F85F0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F85F00" w:rsidRDefault="00F85F00" w:rsidP="00FD69CA">
      <w:pPr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34E56" w:rsidRPr="00054A6E" w:rsidRDefault="00FD69CA" w:rsidP="00FD69CA">
      <w:pPr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     </w:t>
      </w:r>
      <w:r w:rsidR="000D3A3B" w:rsidRPr="00054A6E">
        <w:rPr>
          <w:rFonts w:ascii="Times New Roman" w:hAnsi="Times New Roman" w:cs="Times New Roman"/>
          <w:sz w:val="26"/>
          <w:szCs w:val="26"/>
        </w:rPr>
        <w:t xml:space="preserve">Занятия по математике содействуют формированию следующих 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t>общих</w:t>
      </w:r>
      <w:r w:rsidR="0041089E" w:rsidRPr="00054A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t>и профессиональных компетенций: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lastRenderedPageBreak/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ОК 09. Использовать информационные технологии в профессиональной деятельности;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1.1. Организовывать и выполнять подготовку систем и объектов к монтажу;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1.2. Организовывать и выполнять монтаж систем водоснабжения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1.3. Организовывать и выполнять производственный контроль качества монтажных работ;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1.4. Выполнять пусконаладочные работы систем водоснабжения и водоотведения, отопления, вентиляции и кондиционирование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2.2. Осуществлять планирование работ, связанных с эксплуатацией и ремонтом систем;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2.3. Организовывать производство работ по ремонту инженерных сетей и оборудования строительных объектов;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2.4. Осуществлять контроль за ремонтом и его качеством;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3.1. Конструировать элементы систем водоснабжения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3.2. Выполнять основы расчета систем водоснабжения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4.1. Организовывать работы по автоматизации и диспетчеризации систем водоснабжения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4.2. 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ПК 4.3. Осуществлять программирование и испытания устройств автоматизации </w:t>
      </w:r>
      <w:r w:rsidRPr="00054A6E">
        <w:rPr>
          <w:rFonts w:ascii="Times New Roman" w:hAnsi="Times New Roman" w:cs="Times New Roman"/>
          <w:sz w:val="26"/>
          <w:szCs w:val="26"/>
        </w:rPr>
        <w:lastRenderedPageBreak/>
        <w:t>и диспетчеризации оборудования систем водоснабжения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4.4. Обеспечивать соблюдение правил техники безопасности при выполнении монтажных и наладочных работ.</w:t>
      </w:r>
    </w:p>
    <w:p w:rsidR="00214305" w:rsidRPr="00054A6E" w:rsidRDefault="00214305" w:rsidP="00E82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bCs/>
          <w:sz w:val="26"/>
          <w:szCs w:val="26"/>
        </w:rPr>
        <w:tab/>
      </w:r>
    </w:p>
    <w:p w:rsidR="006C342E" w:rsidRPr="00054A6E" w:rsidRDefault="006C342E" w:rsidP="00E34A1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C342E" w:rsidRDefault="006C342E" w:rsidP="00E34A1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4262F" w:rsidRDefault="00A4262F" w:rsidP="00E34A1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262F" w:rsidRPr="00054A6E" w:rsidRDefault="00A4262F" w:rsidP="00FD69C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F2815" w:rsidRPr="00054A6E" w:rsidRDefault="006F2815" w:rsidP="00E34A1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4E56" w:rsidRPr="00054A6E" w:rsidRDefault="0041089E" w:rsidP="00E34A16">
      <w:pPr>
        <w:pStyle w:val="aa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4" w:name="bookmark5"/>
      <w:r w:rsidRPr="00054A6E">
        <w:rPr>
          <w:rFonts w:ascii="Times New Roman" w:hAnsi="Times New Roman" w:cs="Times New Roman"/>
          <w:b/>
          <w:sz w:val="26"/>
          <w:szCs w:val="26"/>
        </w:rPr>
        <w:t>К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учебной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br/>
        <w:t>дисциплины:</w:t>
      </w:r>
      <w:bookmarkEnd w:id="4"/>
    </w:p>
    <w:p w:rsidR="00A66E29" w:rsidRPr="00054A6E" w:rsidRDefault="00CF1AD8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Учебная нагрузка обучающихся </w:t>
      </w:r>
      <w:r w:rsidR="00A66E29" w:rsidRPr="00054A6E">
        <w:rPr>
          <w:rFonts w:ascii="Times New Roman" w:hAnsi="Times New Roman" w:cs="Times New Roman"/>
          <w:sz w:val="26"/>
          <w:szCs w:val="26"/>
        </w:rPr>
        <w:t>всего – 64 часа, в том числе:</w:t>
      </w:r>
    </w:p>
    <w:p w:rsidR="00A66E29" w:rsidRPr="00054A6E" w:rsidRDefault="00A66E2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во взаимодействии с преподавателем – 58 часов;</w:t>
      </w:r>
    </w:p>
    <w:p w:rsidR="00214305" w:rsidRDefault="00A66E2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самостоятельной работы обучающегося – 6 часов.</w:t>
      </w:r>
    </w:p>
    <w:p w:rsidR="00A4262F" w:rsidRDefault="00A4262F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262F" w:rsidRDefault="00A4262F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262F" w:rsidRDefault="00A4262F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2189" w:rsidRDefault="00E8218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2189" w:rsidRDefault="00E8218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2189" w:rsidRDefault="00E8218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2189" w:rsidRDefault="00E8218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2189" w:rsidRDefault="00E8218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2189" w:rsidRDefault="00E8218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2189" w:rsidRDefault="00E8218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2189" w:rsidRDefault="00E8218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2189" w:rsidRDefault="00E8218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2189" w:rsidRDefault="00E8218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2189" w:rsidRDefault="00E8218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262F" w:rsidRDefault="00A4262F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262F" w:rsidRDefault="00A4262F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262F" w:rsidRPr="00054A6E" w:rsidRDefault="00A4262F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14305" w:rsidRPr="00054A6E" w:rsidRDefault="00214305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>
      <w:pPr>
        <w:pStyle w:val="aa"/>
        <w:numPr>
          <w:ilvl w:val="0"/>
          <w:numId w:val="2"/>
        </w:numPr>
        <w:jc w:val="center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>С</w:t>
      </w:r>
      <w:r w:rsidR="00E34A16" w:rsidRPr="00054A6E">
        <w:rPr>
          <w:rFonts w:ascii="Times New Roman" w:hAnsi="Times New Roman" w:cs="Times New Roman"/>
          <w:b/>
          <w:sz w:val="26"/>
          <w:szCs w:val="26"/>
        </w:rPr>
        <w:t>Т</w:t>
      </w:r>
      <w:r w:rsidRPr="00054A6E">
        <w:rPr>
          <w:rFonts w:ascii="Times New Roman" w:hAnsi="Times New Roman" w:cs="Times New Roman"/>
          <w:b/>
          <w:sz w:val="26"/>
          <w:szCs w:val="26"/>
        </w:rPr>
        <w:t xml:space="preserve">РУКТУРА И СОДЕРЖАНИЕ УЧЕБНОЙ ДИСЦИПЛИНЫ    </w:t>
      </w:r>
    </w:p>
    <w:p w:rsidR="00034E56" w:rsidRPr="00054A6E" w:rsidRDefault="000D3A3B">
      <w:pPr>
        <w:pStyle w:val="aa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</w:p>
    <w:p w:rsidR="00034E56" w:rsidRPr="00054A6E" w:rsidRDefault="000D3A3B">
      <w:pPr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>2.1.Объем учебной дисциплины и виды учебной работы</w:t>
      </w:r>
    </w:p>
    <w:p w:rsidR="00034E56" w:rsidRPr="00054A6E" w:rsidRDefault="00034E56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b"/>
        <w:tblW w:w="9464" w:type="dxa"/>
        <w:tblLook w:val="04A0" w:firstRow="1" w:lastRow="0" w:firstColumn="1" w:lastColumn="0" w:noHBand="0" w:noVBand="1"/>
      </w:tblPr>
      <w:tblGrid>
        <w:gridCol w:w="7763"/>
        <w:gridCol w:w="1701"/>
      </w:tblGrid>
      <w:tr w:rsidR="00034E56" w:rsidRPr="00054A6E" w:rsidTr="00E34A16">
        <w:tc>
          <w:tcPr>
            <w:tcW w:w="7763" w:type="dxa"/>
            <w:shd w:val="clear" w:color="auto" w:fill="auto"/>
          </w:tcPr>
          <w:p w:rsidR="00034E56" w:rsidRPr="00054A6E" w:rsidRDefault="000D3A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1" w:type="dxa"/>
            <w:shd w:val="clear" w:color="auto" w:fill="auto"/>
          </w:tcPr>
          <w:p w:rsidR="00034E56" w:rsidRPr="00054A6E" w:rsidRDefault="000D3A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</w:tr>
      <w:tr w:rsidR="00C739FA" w:rsidRPr="00054A6E" w:rsidTr="00E34A16">
        <w:tc>
          <w:tcPr>
            <w:tcW w:w="7763" w:type="dxa"/>
            <w:shd w:val="clear" w:color="auto" w:fill="auto"/>
          </w:tcPr>
          <w:p w:rsidR="00C739FA" w:rsidRPr="00C739FA" w:rsidRDefault="00C739FA" w:rsidP="00FA6FB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9FA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01" w:type="dxa"/>
            <w:shd w:val="clear" w:color="auto" w:fill="auto"/>
          </w:tcPr>
          <w:p w:rsidR="00C739FA" w:rsidRPr="00054A6E" w:rsidRDefault="00C739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</w:tr>
      <w:tr w:rsidR="00C739FA" w:rsidRPr="00054A6E" w:rsidTr="00E34A16">
        <w:tc>
          <w:tcPr>
            <w:tcW w:w="7763" w:type="dxa"/>
            <w:shd w:val="clear" w:color="auto" w:fill="auto"/>
          </w:tcPr>
          <w:p w:rsidR="00C739FA" w:rsidRPr="00C739FA" w:rsidRDefault="00C739FA" w:rsidP="00FA6FB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39FA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701" w:type="dxa"/>
            <w:shd w:val="clear" w:color="auto" w:fill="auto"/>
          </w:tcPr>
          <w:p w:rsidR="00C739FA" w:rsidRPr="00054A6E" w:rsidRDefault="00C739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</w:tr>
      <w:tr w:rsidR="00034E56" w:rsidRPr="00054A6E" w:rsidTr="00E34A16">
        <w:tc>
          <w:tcPr>
            <w:tcW w:w="7763" w:type="dxa"/>
            <w:shd w:val="clear" w:color="auto" w:fill="auto"/>
          </w:tcPr>
          <w:p w:rsidR="00034E56" w:rsidRPr="00054A6E" w:rsidRDefault="00B7082E" w:rsidP="00CF1A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</w:t>
            </w:r>
            <w:r w:rsidR="00CF1AD8" w:rsidRPr="00054A6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:rsidR="00034E56" w:rsidRPr="00054A6E" w:rsidRDefault="00034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2815" w:rsidRPr="00054A6E" w:rsidTr="00E34A16">
        <w:tc>
          <w:tcPr>
            <w:tcW w:w="7763" w:type="dxa"/>
            <w:shd w:val="clear" w:color="auto" w:fill="auto"/>
          </w:tcPr>
          <w:p w:rsidR="00CF7F1B" w:rsidRPr="00054A6E" w:rsidRDefault="006F2815" w:rsidP="00E82189">
            <w:pPr>
              <w:ind w:left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1" w:type="dxa"/>
            <w:shd w:val="clear" w:color="auto" w:fill="auto"/>
          </w:tcPr>
          <w:p w:rsidR="00CF7F1B" w:rsidRPr="00054A6E" w:rsidRDefault="004058DF" w:rsidP="00E821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CF7F1B" w:rsidRPr="00054A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F2815" w:rsidRPr="00054A6E" w:rsidTr="00E34A16">
        <w:tc>
          <w:tcPr>
            <w:tcW w:w="7763" w:type="dxa"/>
            <w:shd w:val="clear" w:color="auto" w:fill="auto"/>
          </w:tcPr>
          <w:p w:rsidR="006F2815" w:rsidRPr="00054A6E" w:rsidRDefault="006F28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Самостоятельная внеаудиторная работа студента (всего)</w:t>
            </w:r>
          </w:p>
        </w:tc>
        <w:tc>
          <w:tcPr>
            <w:tcW w:w="1701" w:type="dxa"/>
            <w:shd w:val="clear" w:color="auto" w:fill="auto"/>
          </w:tcPr>
          <w:p w:rsidR="006F2815" w:rsidRPr="00054A6E" w:rsidRDefault="006F28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F2815" w:rsidRPr="00054A6E" w:rsidTr="00E34A16">
        <w:tc>
          <w:tcPr>
            <w:tcW w:w="7763" w:type="dxa"/>
            <w:shd w:val="clear" w:color="auto" w:fill="auto"/>
          </w:tcPr>
          <w:p w:rsidR="006F2815" w:rsidRPr="00054A6E" w:rsidRDefault="00692A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Форма контроля   -  дифференцированный зачет</w:t>
            </w:r>
            <w:r w:rsidR="006F2815"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F2815" w:rsidRPr="00054A6E" w:rsidRDefault="006F28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  <w:sectPr w:rsidR="00034E56" w:rsidRPr="00054A6E" w:rsidSect="00E34A16">
          <w:footerReference w:type="default" r:id="rId9"/>
          <w:pgSz w:w="11906" w:h="16838"/>
          <w:pgMar w:top="993" w:right="707" w:bottom="1134" w:left="1560" w:header="0" w:footer="0" w:gutter="0"/>
          <w:cols w:space="720"/>
          <w:formProt w:val="0"/>
          <w:docGrid w:linePitch="360"/>
        </w:sectPr>
      </w:pPr>
    </w:p>
    <w:p w:rsidR="00034E56" w:rsidRPr="00054A6E" w:rsidRDefault="000D3A3B" w:rsidP="0041089E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</w:t>
      </w:r>
      <w:r w:rsidRPr="00054A6E">
        <w:rPr>
          <w:rFonts w:ascii="Times New Roman" w:hAnsi="Times New Roman" w:cs="Times New Roman"/>
          <w:b/>
          <w:sz w:val="26"/>
          <w:szCs w:val="26"/>
          <w:u w:val="single"/>
        </w:rPr>
        <w:t>ЕН.01. Математика</w:t>
      </w:r>
    </w:p>
    <w:p w:rsidR="00034E56" w:rsidRPr="00054A6E" w:rsidRDefault="00034E56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W w:w="14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9844"/>
        <w:gridCol w:w="1418"/>
        <w:gridCol w:w="1298"/>
      </w:tblGrid>
      <w:tr w:rsidR="003A61BF" w:rsidRPr="00054A6E" w:rsidTr="00C77ADC">
        <w:trPr>
          <w:trHeight w:val="146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</w:t>
            </w:r>
          </w:p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Объем в часах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C77ADC" w:rsidP="00B7757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7ADC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</w:tc>
      </w:tr>
      <w:tr w:rsidR="003A61BF" w:rsidRPr="00054A6E" w:rsidTr="00C77ADC">
        <w:trPr>
          <w:trHeight w:val="146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Раздел 1.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Основы линейной алгебры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3A61BF" w:rsidRPr="00054A6E" w:rsidRDefault="003555CB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1</w:t>
            </w:r>
            <w:r w:rsidR="00C87EFC"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608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1.1.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Матрицы и определители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1-2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Матрицы и определители. Элементарные преобразования матрицы.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3-4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1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Вычисление определителей высших порядков»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16F94" w:rsidRPr="00054A6E" w:rsidTr="00FA6FBE">
        <w:trPr>
          <w:trHeight w:val="897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1.2.</w:t>
            </w: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Системы линейных алгебраических уравнений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323F2B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3F2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систем линейных уравнений способом подстановки, графическим способом, способом алгебраического сложения. Решение систем линейных уравнений методом Крамера.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323F2B" w:rsidRDefault="003A61BF" w:rsidP="00323F2B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23F2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систем линейных уравнений методом Гаусса. Применение различных методов решения систем линейных уравнений в задачах по видам профессиональной деятельности.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555C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7-10. 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2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систем линейных уравнений по видам профессиональной деятельности»</w:t>
            </w:r>
            <w:r w:rsidR="00E821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C77AD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3555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11. </w:t>
            </w:r>
            <w:r w:rsidR="003A61BF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3555CB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="003A61BF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555CB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E07E2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288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Раздел 2.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Основы математического анализа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C87EFC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31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907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2.1.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Дифференциальное исчисление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12-15.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Функции одной независимой переменной, их графики. Построение графиков  гармонических колебаний.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Приращение функции. Предел числовой последовательности. Предел функции в точке. Непрерывность функции.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Производная функции в точке, ее геометрический и физический смысл.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Правила и формулы дифференцирования.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Производная сложной функции.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Дифференциал функции и его приложение к приближенным вычислениям.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Производные высших порядков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Экстремумы функций.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с помощью производной прикладных задач по видам профессиональной деятельности.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Построение графиков гармонических колебаний в задачах по видам профессиональ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ной деятельности.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16-19.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3.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Дифференцирование сложных функций»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CF7F1B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20-23.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4.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прикладных задач с помощью производной и дифференциала»</w:t>
            </w:r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24. </w:t>
            </w:r>
            <w:r w:rsidR="00E07E2F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="00E07E2F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87EFC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907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2.2.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Интегральное исчисление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25-26.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Неопределенный интеграл. Непосредственное интегрирование. Метод замены переменной.  Метод интегрирования по частям.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Определенный интеграл, понятие определенного интеграла как предела интегральной суммы. Формула Ньютона-Лейбница. Вычисление определенного интеграла различными методами.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Геометрический смысл определенного интеграла. Приближенное вычисление определенного интеграла: формула прямоугольников. Приложение интеграла к решению физических задач и вычисление площадей плоских фигур и объемов тел вращения.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27-28.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5.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Интегрирование функций»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29-30.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Практическое занятие № 6. « 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прикладных задач с помощью интеграла»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31-32.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7.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Приближенное вычисление определенного интеграла по формуле прямоугольников»</w:t>
            </w:r>
            <w:r w:rsidR="00E821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07E2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E07E2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33. </w:t>
            </w:r>
            <w:r w:rsidR="00E07E2F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="00E07E2F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C87EFC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2F" w:rsidRPr="00054A6E" w:rsidRDefault="00E07E2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907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2.3.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Дифференциальные уравнения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34.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Задачи, приводящие к дифференциальным уравнениям. Задача Коши. Дифференциальные уравнения с разделяющимися переменными. Общие и частные решения.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35. 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Однородные дифференциальные уравнения первого порядка. Линейные однородные уравнения второго порядка с постоянными коэффициентами.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36-39.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8.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дифференциальных уравнений по видам профессиональной деятельности»</w:t>
            </w:r>
            <w:r w:rsidR="00E821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E07E2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E07E2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</w:t>
            </w:r>
            <w:r w:rsidR="00323F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E07E2F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="00E07E2F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E07E2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E07E2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1206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2.4.</w:t>
            </w:r>
          </w:p>
          <w:p w:rsidR="00323F2B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Ряды</w:t>
            </w:r>
          </w:p>
          <w:p w:rsidR="00323F2B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716F94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41-44. </w:t>
            </w:r>
            <w:r w:rsidR="00323F2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Числовые ряды. Необходимый признак сходимости ряда. Достаточные признаки сходимости рядов с положительными членами. Знакопеременные и знакочередующиеся ряды.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2</w:t>
            </w: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Степенные ряды. Радиус сходимости степенного ряда. Разложение элементарных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функций в степенные ряды.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Вычисление суммы ряда и исследование сходимости ряда, разложение функции в ряд в области  профессиональной деятельности.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Раздел 3.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Основы теории комплексных чисел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1</w:t>
            </w:r>
            <w:r w:rsidR="00C87EFC"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907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3.1.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Основные свойства комплексных чисел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716F94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45. </w:t>
            </w:r>
            <w:r w:rsidR="00323F2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Комплексные числа и действия над ними. Геометрическая интерпретация комплексных чисел.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46. 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Тригонометрическая и показательная формы записи комплексного числа, переход от одной формы записи в другую. Действия над комплексными числами в тригонометрической и показательной формах.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47-48.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9.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Действия над комплексными числами в различных формах записи»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C87EFC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49. </w:t>
            </w:r>
            <w:r w:rsidR="00C87EFC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="00C87EFC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16F94" w:rsidRPr="00054A6E" w:rsidTr="00716F94">
        <w:trPr>
          <w:trHeight w:val="984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3.2.</w:t>
            </w: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Некоторые приложения теории комплексных чисел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50-51.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квадратных уравнений с отрицательным дискриминантом. Решение смешанных задач. Решение задач с комплексными числами в области  профессиональной деятельности.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52-55.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10.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Применение комплексных чисел при решении задач по видам профессиональной деятельности»</w:t>
            </w:r>
            <w:r w:rsidR="00E821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3A61BF" w:rsidRPr="00054A6E" w:rsidTr="00C77ADC">
        <w:trPr>
          <w:trHeight w:val="146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Раздел 4.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Основы теории вероятностей и математической статистики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C87EFC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16F94" w:rsidRPr="00054A6E" w:rsidTr="00FA6FBE">
        <w:trPr>
          <w:trHeight w:val="1495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4.1.</w:t>
            </w: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Вероятность. Теоремы сложения и умножения вероятностей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56-57.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Понятие события и вероятности события. Достоверные и невозможные события. Классическое определение вероятности. Теорема сложения вероятностей. Теорема умножения вероятностей.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716F94" w:rsidRPr="00054A6E" w:rsidTr="00716F94">
        <w:trPr>
          <w:trHeight w:val="1305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4.2.</w:t>
            </w: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Случайная величина, ее функция распределения. Математическое ожидание случайной величины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58-59.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Случайная величина. Дискретная и непрерывная случайные величины. Закон распределения дискретной случайной величины. Математическое ожидание дискретной случайной величины. Дисперсия случайной величины. Среднее квадратичное случайной величины.</w:t>
            </w: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60-61.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11.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простейших задач теории вероятностей и математической статистики»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  <w:p w:rsidR="00C77ADC" w:rsidRPr="00054A6E" w:rsidRDefault="00C77ADC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  <w:p w:rsidR="00C77ADC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87EFC" w:rsidRPr="00054A6E" w:rsidTr="00C77ADC">
        <w:trPr>
          <w:trHeight w:val="81"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62. </w:t>
            </w:r>
            <w:r w:rsidR="00C87EFC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="00C87EFC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271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                                 63-64.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288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 xml:space="preserve">Всего: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87EFC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64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716F94" w:rsidRDefault="00716F94">
      <w:pPr>
        <w:rPr>
          <w:rFonts w:ascii="Times New Roman" w:hAnsi="Times New Roman" w:cs="Times New Roman"/>
          <w:sz w:val="26"/>
          <w:szCs w:val="26"/>
        </w:rPr>
      </w:pPr>
    </w:p>
    <w:p w:rsidR="00716F94" w:rsidRPr="00716F94" w:rsidRDefault="00716F94" w:rsidP="00716F94">
      <w:pPr>
        <w:rPr>
          <w:rFonts w:ascii="Times New Roman" w:hAnsi="Times New Roman" w:cs="Times New Roman"/>
          <w:sz w:val="26"/>
          <w:szCs w:val="26"/>
        </w:rPr>
      </w:pPr>
    </w:p>
    <w:p w:rsidR="00716F94" w:rsidRPr="00716F94" w:rsidRDefault="00716F94" w:rsidP="00716F94">
      <w:pPr>
        <w:rPr>
          <w:rFonts w:ascii="Times New Roman" w:hAnsi="Times New Roman" w:cs="Times New Roman"/>
          <w:sz w:val="26"/>
          <w:szCs w:val="26"/>
        </w:rPr>
      </w:pPr>
    </w:p>
    <w:p w:rsidR="00716F94" w:rsidRPr="00716F94" w:rsidRDefault="00716F94" w:rsidP="00716F94">
      <w:pPr>
        <w:rPr>
          <w:rFonts w:ascii="Times New Roman" w:hAnsi="Times New Roman" w:cs="Times New Roman"/>
          <w:sz w:val="26"/>
          <w:szCs w:val="26"/>
        </w:rPr>
      </w:pPr>
    </w:p>
    <w:p w:rsidR="00716F94" w:rsidRDefault="00716F94" w:rsidP="00716F94">
      <w:pPr>
        <w:rPr>
          <w:rFonts w:ascii="Times New Roman" w:hAnsi="Times New Roman" w:cs="Times New Roman"/>
          <w:sz w:val="26"/>
          <w:szCs w:val="26"/>
        </w:rPr>
      </w:pPr>
    </w:p>
    <w:p w:rsidR="00716F94" w:rsidRPr="00716F94" w:rsidRDefault="00716F94" w:rsidP="00716F94">
      <w:pPr>
        <w:tabs>
          <w:tab w:val="left" w:pos="106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716F94">
        <w:rPr>
          <w:rFonts w:ascii="Times New Roman" w:hAnsi="Times New Roman" w:cs="Times New Roman"/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</w:t>
      </w:r>
    </w:p>
    <w:p w:rsidR="00716F94" w:rsidRPr="00716F94" w:rsidRDefault="00716F94" w:rsidP="00716F94">
      <w:pPr>
        <w:tabs>
          <w:tab w:val="left" w:pos="1065"/>
        </w:tabs>
        <w:rPr>
          <w:rFonts w:ascii="Times New Roman" w:hAnsi="Times New Roman" w:cs="Times New Roman"/>
          <w:sz w:val="26"/>
          <w:szCs w:val="26"/>
        </w:rPr>
      </w:pPr>
      <w:r w:rsidRPr="00716F94">
        <w:rPr>
          <w:rFonts w:ascii="Times New Roman" w:hAnsi="Times New Roman" w:cs="Times New Roman"/>
          <w:sz w:val="26"/>
          <w:szCs w:val="26"/>
        </w:rPr>
        <w:t>1.</w:t>
      </w:r>
      <w:r w:rsidRPr="00716F94">
        <w:rPr>
          <w:rFonts w:ascii="Times New Roman" w:hAnsi="Times New Roman" w:cs="Times New Roman"/>
          <w:sz w:val="26"/>
          <w:szCs w:val="26"/>
        </w:rPr>
        <w:tab/>
        <w:t xml:space="preserve">– ознакомительный (узнавание ранее изученных объектов, свойств);  </w:t>
      </w:r>
    </w:p>
    <w:p w:rsidR="00716F94" w:rsidRPr="00716F94" w:rsidRDefault="00716F94" w:rsidP="00716F94">
      <w:pPr>
        <w:tabs>
          <w:tab w:val="left" w:pos="1065"/>
        </w:tabs>
        <w:rPr>
          <w:rFonts w:ascii="Times New Roman" w:hAnsi="Times New Roman" w:cs="Times New Roman"/>
          <w:sz w:val="26"/>
          <w:szCs w:val="26"/>
        </w:rPr>
      </w:pPr>
      <w:r w:rsidRPr="00716F94">
        <w:rPr>
          <w:rFonts w:ascii="Times New Roman" w:hAnsi="Times New Roman" w:cs="Times New Roman"/>
          <w:sz w:val="26"/>
          <w:szCs w:val="26"/>
        </w:rPr>
        <w:t>2.</w:t>
      </w:r>
      <w:r w:rsidRPr="00716F94">
        <w:rPr>
          <w:rFonts w:ascii="Times New Roman" w:hAnsi="Times New Roman" w:cs="Times New Roman"/>
          <w:sz w:val="26"/>
          <w:szCs w:val="26"/>
        </w:rPr>
        <w:tab/>
        <w:t xml:space="preserve">– репродуктивный (выполнение деятельности по образцу, инструкции или под руководством) </w:t>
      </w:r>
    </w:p>
    <w:p w:rsidR="00716F94" w:rsidRPr="00716F94" w:rsidRDefault="00716F94" w:rsidP="00716F94">
      <w:pPr>
        <w:tabs>
          <w:tab w:val="left" w:pos="1065"/>
        </w:tabs>
        <w:rPr>
          <w:rFonts w:ascii="Times New Roman" w:hAnsi="Times New Roman" w:cs="Times New Roman"/>
          <w:sz w:val="26"/>
          <w:szCs w:val="26"/>
        </w:rPr>
      </w:pPr>
      <w:r w:rsidRPr="00716F94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</w:t>
      </w:r>
    </w:p>
    <w:p w:rsidR="00716F94" w:rsidRDefault="00716F94" w:rsidP="00716F94">
      <w:pPr>
        <w:tabs>
          <w:tab w:val="left" w:pos="1065"/>
        </w:tabs>
        <w:rPr>
          <w:rFonts w:ascii="Times New Roman" w:hAnsi="Times New Roman" w:cs="Times New Roman"/>
          <w:sz w:val="26"/>
          <w:szCs w:val="26"/>
        </w:rPr>
      </w:pPr>
    </w:p>
    <w:p w:rsidR="00716F94" w:rsidRDefault="00716F94" w:rsidP="00716F94">
      <w:pPr>
        <w:rPr>
          <w:rFonts w:ascii="Times New Roman" w:hAnsi="Times New Roman" w:cs="Times New Roman"/>
          <w:sz w:val="26"/>
          <w:szCs w:val="26"/>
        </w:rPr>
      </w:pPr>
    </w:p>
    <w:p w:rsidR="00034E56" w:rsidRPr="00716F94" w:rsidRDefault="00034E56" w:rsidP="00716F94">
      <w:pPr>
        <w:rPr>
          <w:rFonts w:ascii="Times New Roman" w:hAnsi="Times New Roman" w:cs="Times New Roman"/>
          <w:sz w:val="26"/>
          <w:szCs w:val="26"/>
        </w:rPr>
        <w:sectPr w:rsidR="00034E56" w:rsidRPr="00716F94" w:rsidSect="0041089E">
          <w:pgSz w:w="16838" w:h="11906" w:orient="landscape"/>
          <w:pgMar w:top="851" w:right="1134" w:bottom="709" w:left="1134" w:header="0" w:footer="0" w:gutter="0"/>
          <w:cols w:space="720"/>
          <w:formProt w:val="0"/>
          <w:docGrid w:linePitch="360"/>
        </w:sectPr>
      </w:pPr>
    </w:p>
    <w:p w:rsidR="00B7082E" w:rsidRPr="00054A6E" w:rsidRDefault="00F05F99" w:rsidP="00F05F99">
      <w:pPr>
        <w:widowControl/>
        <w:spacing w:after="200" w:line="276" w:lineRule="auto"/>
        <w:ind w:left="36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lastRenderedPageBreak/>
        <w:t>3.</w:t>
      </w:r>
      <w:r w:rsidR="00B7082E" w:rsidRPr="00054A6E">
        <w:rPr>
          <w:rFonts w:ascii="Times New Roman" w:hAnsi="Times New Roman" w:cs="Times New Roman"/>
          <w:b/>
          <w:sz w:val="26"/>
          <w:szCs w:val="26"/>
        </w:rPr>
        <w:t>УСЛОВИЯ РЕАЛИЗАЦИИ ПРОГРАММЫ ДИСЦИПЛИНЫ</w:t>
      </w:r>
    </w:p>
    <w:p w:rsidR="00B7082E" w:rsidRPr="00054A6E" w:rsidRDefault="00B7082E" w:rsidP="00B7082E">
      <w:pPr>
        <w:ind w:left="720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B7082E" w:rsidRPr="00054A6E" w:rsidRDefault="00B7082E" w:rsidP="00B7082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>3.1.Требования к минимальному материально-техническому</w:t>
      </w:r>
      <w:r w:rsidR="0041089E" w:rsidRPr="00054A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54A6E">
        <w:rPr>
          <w:rFonts w:ascii="Times New Roman" w:hAnsi="Times New Roman" w:cs="Times New Roman"/>
          <w:b/>
          <w:sz w:val="26"/>
          <w:szCs w:val="26"/>
        </w:rPr>
        <w:t>обеспечению.</w:t>
      </w:r>
    </w:p>
    <w:p w:rsidR="002859EC" w:rsidRPr="002859EC" w:rsidRDefault="002859EC" w:rsidP="002859EC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2859EC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Для реализации учебной дисциплины имеется в наличии учеб</w:t>
      </w: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ный кабинет  «Математики</w:t>
      </w:r>
      <w:r w:rsidRPr="002859EC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».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 xml:space="preserve">Оборудование учебного кабинета: 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B7082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>- компьютер</w:t>
      </w:r>
    </w:p>
    <w:p w:rsidR="002859EC" w:rsidRPr="00054A6E" w:rsidRDefault="002859EC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7082E" w:rsidRDefault="00B7082E" w:rsidP="00B7082E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>3.2. Инфо</w:t>
      </w:r>
      <w:r w:rsidR="002859EC">
        <w:rPr>
          <w:rFonts w:ascii="Times New Roman" w:hAnsi="Times New Roman" w:cs="Times New Roman"/>
          <w:b/>
          <w:sz w:val="26"/>
          <w:szCs w:val="26"/>
        </w:rPr>
        <w:t>рмационное обеспечение обучения</w:t>
      </w:r>
    </w:p>
    <w:p w:rsidR="002859EC" w:rsidRPr="00054A6E" w:rsidRDefault="002859EC" w:rsidP="00B7082E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C4E93" w:rsidRPr="00BF0D31" w:rsidRDefault="00DC4E93" w:rsidP="00DC4E93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D31">
        <w:rPr>
          <w:rFonts w:ascii="Times New Roman" w:hAnsi="Times New Roman" w:cs="Times New Roman"/>
          <w:b/>
          <w:sz w:val="26"/>
          <w:szCs w:val="26"/>
        </w:rPr>
        <w:t>Основные источники</w:t>
      </w:r>
    </w:p>
    <w:p w:rsidR="00DC4E93" w:rsidRDefault="00DC4E93" w:rsidP="00DC4E93">
      <w:pPr>
        <w:ind w:firstLine="567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8730F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 </w:t>
      </w:r>
      <w:r w:rsidRPr="00B336D3">
        <w:rPr>
          <w:rFonts w:ascii="Times New Roman" w:hAnsi="Times New Roman" w:cs="Times New Roman"/>
          <w:color w:val="auto"/>
          <w:shd w:val="clear" w:color="auto" w:fill="FFFFFF"/>
        </w:rPr>
        <w:t xml:space="preserve">Дадаян, А. А. Математика : учебник / А.А. Дадаян. — 3-е изд., испр. и доп. — Москва : ИНФРА-М, 2019. — 544 с. — (Cреднее профессиональное образование). - ISBN 978-5-16-012592-3. - Текст : электронный. - URL: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B336D3">
        <w:rPr>
          <w:rFonts w:ascii="Times New Roman" w:hAnsi="Times New Roman" w:cs="Times New Roman"/>
          <w:color w:val="auto"/>
          <w:shd w:val="clear" w:color="auto" w:fill="FFFFFF"/>
        </w:rPr>
        <w:t>.</w:t>
      </w:r>
      <w:hyperlink r:id="rId10" w:history="1">
        <w:r w:rsidRPr="00B336D3">
          <w:rPr>
            <w:rStyle w:val="ac"/>
            <w:rFonts w:ascii="Times New Roman" w:hAnsi="Times New Roman" w:cs="Times New Roman"/>
            <w:shd w:val="clear" w:color="auto" w:fill="FFFFFF"/>
          </w:rPr>
          <w:t>https://znanium.com/catalog/document?id=335845</w:t>
        </w:r>
      </w:hyperlink>
    </w:p>
    <w:p w:rsidR="00DC4E93" w:rsidRPr="00B336D3" w:rsidRDefault="00DC4E93" w:rsidP="00E82189">
      <w:pPr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B336D3">
        <w:rPr>
          <w:rFonts w:ascii="Times New Roman" w:hAnsi="Times New Roman" w:cs="Times New Roman"/>
          <w:color w:val="auto"/>
          <w:shd w:val="clear" w:color="auto" w:fill="FFFFFF"/>
        </w:rPr>
        <w:t>– Режим доступа: по подписке.</w:t>
      </w:r>
    </w:p>
    <w:p w:rsidR="00DC4E93" w:rsidRPr="009C7E89" w:rsidRDefault="00DC4E93" w:rsidP="00DC4E93">
      <w:pPr>
        <w:ind w:firstLine="567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2.</w:t>
      </w:r>
      <w:r w:rsidRPr="009C7E89">
        <w:rPr>
          <w:rFonts w:ascii="Times New Roman" w:hAnsi="Times New Roman" w:cs="Times New Roman"/>
          <w:color w:val="auto"/>
          <w:shd w:val="clear" w:color="auto" w:fill="FFFFFF"/>
        </w:rPr>
        <w:t xml:space="preserve">Бардушкин, В. В. Математика. Элементы высшей математики: учебник: в 2 т. Т. 2 / В.В. Бардушкин, А.А. Прокофьев. — Москва : КУРС, НИЦ ИНФРА-М, 2018. — 368 с. — (Среднее профессиональное образование). - ISBN 978-5-906923-34-9. - Текст : электронный. </w:t>
      </w:r>
      <w:hyperlink r:id="rId11" w:history="1">
        <w:r w:rsidRPr="009C7E89">
          <w:rPr>
            <w:rStyle w:val="ac"/>
            <w:rFonts w:ascii="Times New Roman" w:hAnsi="Times New Roman" w:cs="Times New Roman"/>
            <w:shd w:val="clear" w:color="auto" w:fill="FFFFFF"/>
          </w:rPr>
          <w:t>https://znanium.com/catalog/document?id=329558</w:t>
        </w:r>
      </w:hyperlink>
    </w:p>
    <w:p w:rsidR="00DC4E93" w:rsidRDefault="00DC4E93" w:rsidP="00DC4E93">
      <w:pPr>
        <w:jc w:val="both"/>
        <w:rPr>
          <w:rFonts w:ascii="Times New Roman" w:hAnsi="Times New Roman" w:cs="Times New Roman"/>
          <w:b/>
          <w:bCs/>
        </w:rPr>
      </w:pPr>
    </w:p>
    <w:p w:rsidR="00DC4E93" w:rsidRPr="009C7E89" w:rsidRDefault="00DC4E93" w:rsidP="00DC4E93">
      <w:pPr>
        <w:jc w:val="both"/>
        <w:rPr>
          <w:rFonts w:ascii="Times New Roman" w:hAnsi="Times New Roman" w:cs="Times New Roman"/>
        </w:rPr>
      </w:pPr>
      <w:r w:rsidRPr="009C7E89">
        <w:rPr>
          <w:rFonts w:ascii="Times New Roman" w:hAnsi="Times New Roman" w:cs="Times New Roman"/>
          <w:b/>
          <w:bCs/>
        </w:rPr>
        <w:t>Дополнительные источники:</w:t>
      </w:r>
    </w:p>
    <w:p w:rsidR="00DC4E93" w:rsidRPr="00B336D3" w:rsidRDefault="00DC4E93" w:rsidP="00DC4E93">
      <w:pPr>
        <w:pStyle w:val="aa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right="-1"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1.</w:t>
      </w:r>
      <w:r w:rsidRPr="00B336D3">
        <w:rPr>
          <w:rFonts w:ascii="Times New Roman" w:hAnsi="Times New Roman" w:cs="Times New Roman"/>
          <w:color w:val="auto"/>
          <w:shd w:val="clear" w:color="auto" w:fill="FFFFFF"/>
        </w:rPr>
        <w:t xml:space="preserve">Шипова, Л. И. Математика : учеб. пособие / Л.И. Шипова, А.Е. Шипов. — Москва : ИНФРА-М, 2019. — 238 с. — (Среднее профессиональное образование). - ISBN 978-5-16-014561-7. - Текст : электронный. - URL: </w:t>
      </w:r>
      <w:hyperlink r:id="rId12" w:history="1">
        <w:r w:rsidRPr="00F57E8F">
          <w:rPr>
            <w:rStyle w:val="ac"/>
            <w:rFonts w:ascii="Times New Roman" w:hAnsi="Times New Roman" w:cs="Times New Roman"/>
            <w:shd w:val="clear" w:color="auto" w:fill="FFFFFF"/>
          </w:rPr>
          <w:t>https://znanium.com/catalog/document?id=340085</w:t>
        </w:r>
      </w:hyperlink>
    </w:p>
    <w:p w:rsidR="00DC4E93" w:rsidRPr="00B336D3" w:rsidRDefault="00DC4E93" w:rsidP="00E821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rFonts w:ascii="Times New Roman" w:hAnsi="Times New Roman" w:cs="Times New Roman"/>
          <w:color w:val="auto"/>
        </w:rPr>
      </w:pPr>
      <w:r w:rsidRPr="00B336D3">
        <w:rPr>
          <w:rFonts w:ascii="Times New Roman" w:hAnsi="Times New Roman" w:cs="Times New Roman"/>
          <w:color w:val="auto"/>
          <w:shd w:val="clear" w:color="auto" w:fill="FFFFFF"/>
        </w:rPr>
        <w:t xml:space="preserve"> – Режим доступа: по подписке.</w:t>
      </w:r>
    </w:p>
    <w:p w:rsidR="00DC4E93" w:rsidRPr="009A2ECF" w:rsidRDefault="00DC4E93" w:rsidP="00DC4E9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>2.</w:t>
      </w:r>
      <w:r w:rsidRPr="00CB48F9">
        <w:rPr>
          <w:rFonts w:ascii="Times New Roman" w:hAnsi="Times New Roman" w:cs="Times New Roman"/>
          <w:bCs/>
        </w:rPr>
        <w:t xml:space="preserve"> </w:t>
      </w:r>
      <w:r w:rsidRPr="009A2ECF">
        <w:rPr>
          <w:rFonts w:ascii="Times New Roman" w:hAnsi="Times New Roman" w:cs="Times New Roman"/>
          <w:color w:val="auto"/>
          <w:shd w:val="clear" w:color="auto" w:fill="FFFFFF"/>
        </w:rPr>
        <w:t xml:space="preserve">Бардушкин, В. В. Математика. Элементы высшей математики: учебник: в 2 т. Т. 1 / В.В. Бардушкин, А.А. Прокофьев. — Москва : КУРС, НИЦ ИНФРА-М, 2019. — 304 с. — (Среднее профессиональное образование). - ISBN 978-5-906923-05-9. - Текст : электронный. - URL: </w:t>
      </w:r>
      <w:hyperlink r:id="rId13" w:history="1">
        <w:r w:rsidRPr="009A2ECF">
          <w:rPr>
            <w:rStyle w:val="ac"/>
            <w:rFonts w:ascii="Times New Roman" w:hAnsi="Times New Roman" w:cs="Times New Roman"/>
            <w:shd w:val="clear" w:color="auto" w:fill="FFFFFF"/>
          </w:rPr>
          <w:t>https://znanium.com/catalog/product/978660</w:t>
        </w:r>
      </w:hyperlink>
      <w:r w:rsidRPr="009A2EC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9A2ECF">
        <w:rPr>
          <w:rFonts w:ascii="Times New Roman" w:hAnsi="Times New Roman" w:cs="Times New Roman"/>
          <w:color w:val="auto"/>
          <w:shd w:val="clear" w:color="auto" w:fill="FFFFFF"/>
        </w:rPr>
        <w:t xml:space="preserve">– Режим доступа: по подписке. </w:t>
      </w:r>
      <w:r w:rsidRPr="009A2ECF">
        <w:rPr>
          <w:rFonts w:ascii="Times New Roman" w:hAnsi="Times New Roman" w:cs="Times New Roman"/>
          <w:bCs/>
          <w:color w:val="auto"/>
        </w:rPr>
        <w:t>А.Н. Колмогоров, А.М. Абрамов, Ю.П. Дудницын и др. Алгебра и начала анализа: Учеб. для 10-11 кл. общеобразоват. Учреждений / - 11-е изд. – М.: Просвещение, 2016. – 384 с.</w:t>
      </w:r>
    </w:p>
    <w:p w:rsidR="00DC4E93" w:rsidRPr="000C3EA7" w:rsidRDefault="00DC4E93" w:rsidP="00DC4E9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3.</w:t>
      </w:r>
      <w:r w:rsidRPr="000C3EA7">
        <w:rPr>
          <w:rFonts w:ascii="Times New Roman" w:hAnsi="Times New Roman" w:cs="Times New Roman"/>
          <w:bCs/>
        </w:rPr>
        <w:t>Л.С. Атанасян, В.Ф. Бутузов, С.Б. Кадомцев и др. Математика: алгебра и начала математического анализа, геометрия. Геометрия. 10-11 кл.: учеб. для общеобразоват. организаций: базовый и углубленный уровни. 3-е изд. – М.: Просвещение, 2016. – 255с</w:t>
      </w:r>
    </w:p>
    <w:p w:rsidR="00DC4E93" w:rsidRPr="00BF0D31" w:rsidRDefault="00DC4E93" w:rsidP="00DC4E9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C4E93" w:rsidRPr="00BF0D31" w:rsidRDefault="00DC4E93" w:rsidP="00DC4E93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D31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Образовательный математический сайт. - 2000 [Электронный ресурс].</w:t>
      </w:r>
      <w:r w:rsidRPr="00BF0D31">
        <w:rPr>
          <w:rFonts w:ascii="Times New Roman" w:hAnsi="Times New Roman" w:cs="Times New Roman"/>
          <w:sz w:val="26"/>
          <w:szCs w:val="26"/>
        </w:rPr>
        <w:br/>
        <w:t xml:space="preserve">URL: </w:t>
      </w:r>
      <w:hyperlink r:id="rId14"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http://www.exponenta.ru</w:t>
        </w:r>
      </w:hyperlink>
      <w:r w:rsidRPr="00BF0D31">
        <w:rPr>
          <w:rFonts w:ascii="Times New Roman" w:hAnsi="Times New Roman" w:cs="Times New Roman"/>
          <w:sz w:val="26"/>
          <w:szCs w:val="26"/>
        </w:rPr>
        <w:t xml:space="preserve"> (дата обращения: 8.04.2011).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Математика для студентов и прочее. - 2005 [Электронный ресурс]. URL:</w:t>
      </w:r>
      <w:r w:rsidRPr="00BF0D31">
        <w:rPr>
          <w:rFonts w:ascii="Times New Roman" w:hAnsi="Times New Roman" w:cs="Times New Roman"/>
          <w:sz w:val="26"/>
          <w:szCs w:val="26"/>
        </w:rPr>
        <w:br/>
      </w:r>
      <w:hyperlink r:id="rId15"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http://xplusy.isnet.ru</w:t>
        </w:r>
      </w:hyperlink>
      <w:r w:rsidRPr="00BF0D31">
        <w:rPr>
          <w:rFonts w:ascii="Times New Roman" w:hAnsi="Times New Roman" w:cs="Times New Roman"/>
          <w:sz w:val="26"/>
          <w:szCs w:val="26"/>
        </w:rPr>
        <w:t xml:space="preserve"> (дата обращения: 8.04.2011).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Статистический портал. - 1999 [Электронный ресурс]. URL:</w:t>
      </w:r>
      <w:r w:rsidRPr="00BF0D31">
        <w:rPr>
          <w:rFonts w:ascii="Times New Roman" w:hAnsi="Times New Roman" w:cs="Times New Roman"/>
          <w:sz w:val="26"/>
          <w:szCs w:val="26"/>
        </w:rPr>
        <w:br/>
      </w:r>
      <w:hyperlink r:id="rId16"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http://www.statsoft.ru</w:t>
        </w:r>
      </w:hyperlink>
      <w:r w:rsidRPr="00BF0D31">
        <w:rPr>
          <w:rFonts w:ascii="Times New Roman" w:hAnsi="Times New Roman" w:cs="Times New Roman"/>
          <w:sz w:val="26"/>
          <w:szCs w:val="26"/>
        </w:rPr>
        <w:t xml:space="preserve"> (дата обращения: 10.04.2011).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lastRenderedPageBreak/>
        <w:t>Образовательные ресурсы Интернета - Математика. - 2006 [Электронный</w:t>
      </w:r>
      <w:r w:rsidRPr="00BF0D31">
        <w:rPr>
          <w:rFonts w:ascii="Times New Roman" w:hAnsi="Times New Roman" w:cs="Times New Roman"/>
          <w:sz w:val="26"/>
          <w:szCs w:val="26"/>
        </w:rPr>
        <w:br/>
        <w:t xml:space="preserve">ресурс]. URL: </w:t>
      </w:r>
      <w:hyperlink r:id="rId17"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http://www.alleng.ru/edu/math.htm</w:t>
        </w:r>
      </w:hyperlink>
      <w:r w:rsidRPr="00BF0D31">
        <w:rPr>
          <w:rFonts w:ascii="Times New Roman" w:hAnsi="Times New Roman" w:cs="Times New Roman"/>
          <w:sz w:val="26"/>
          <w:szCs w:val="26"/>
        </w:rPr>
        <w:t xml:space="preserve"> (дата обращения: 10.04.2011).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BF0D31">
        <w:rPr>
          <w:rFonts w:ascii="Times New Roman" w:hAnsi="Times New Roman" w:cs="Times New Roman"/>
          <w:sz w:val="26"/>
          <w:szCs w:val="26"/>
        </w:rPr>
        <w:br/>
        <w:t>фактов, различные по уровню и тематике задачи, истории из жизни математиков - 2005. Режим доступа: http://www.math.ru (дата обращения: 20.04.2011).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Информация о решениях различных классов алгебраических, дифференциальных, интегральных, функциональных уравнений и других математических уравнений- 2004. Режим доступа: http://eqworld.ipmnet.ru/indexr.htm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 xml:space="preserve">Сборник материалов по различным предметам естествознания и математики: физика, химия, астрономия, науки о жизни и Земле. - 2005. Режим доступа: http://www.elementv.ru 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Помощь учителям и руководителям математических кружков. - 1996. Режим доступа: http://www.mccme.ru/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 xml:space="preserve">Электронная библиотека Московского центра непрерывного математического образования. - 1996. Режим доступа: http://www.mccme.ru/free-books/ (дата обращения: 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Сборник лекций. Электронные учебники и решебники. Краткий теоретический обзор дисциплины - 2000. Режим доступа: http://www.mathelp.spb.ru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 xml:space="preserve">Учебные пособия по разделам математики: теория, примеры, решения. Задачи и варианты контрольных работ - 2004. Режим доступа: http://www.bvmath.net/ (дата обращения: 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Математика и математики, математика в жизни. Случаи и биографии, курьезы и открытия - 1999. Режим доступа: http://mathc.chat.ru/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Модульные</w:t>
      </w:r>
      <w:r w:rsidRPr="00BF0D31">
        <w:rPr>
          <w:rFonts w:ascii="Times New Roman" w:hAnsi="Times New Roman" w:cs="Times New Roman"/>
          <w:sz w:val="26"/>
          <w:szCs w:val="26"/>
        </w:rPr>
        <w:tab/>
        <w:t>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- 2004. Режим доступа: http://mathnet.narod.ru/texts.htm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Развивающие,</w:t>
      </w:r>
      <w:r w:rsidRPr="00BF0D31">
        <w:rPr>
          <w:rFonts w:ascii="Times New Roman" w:hAnsi="Times New Roman" w:cs="Times New Roman"/>
          <w:sz w:val="26"/>
          <w:szCs w:val="26"/>
        </w:rPr>
        <w:tab/>
        <w:t>логические, математические игры, тесты для детей. Планы и методические материалы для преподавателей. Советы и рекомендации родителям - 2000. Режим доступа: http://www.funbrain.com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Сборник</w:t>
      </w:r>
      <w:r w:rsidRPr="00BF0D31">
        <w:rPr>
          <w:rFonts w:ascii="Times New Roman" w:hAnsi="Times New Roman" w:cs="Times New Roman"/>
          <w:sz w:val="26"/>
          <w:szCs w:val="26"/>
        </w:rPr>
        <w:tab/>
        <w:t>заданий ПО МАТЕМАТИКЕ - 2002. - Режим доступа: http://mat.lseptember.ru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Краткая</w:t>
      </w:r>
      <w:r w:rsidRPr="00BF0D31">
        <w:rPr>
          <w:rFonts w:ascii="Times New Roman" w:hAnsi="Times New Roman" w:cs="Times New Roman"/>
          <w:sz w:val="26"/>
          <w:szCs w:val="26"/>
        </w:rPr>
        <w:tab/>
        <w:t>историческая справка о математике Ферма, сведения о его теореме. Информация о вручении премии за достижения в решении теоремы Ферма</w:t>
      </w:r>
      <w:r w:rsidRPr="00BF0D31">
        <w:rPr>
          <w:rFonts w:ascii="Times New Roman" w:hAnsi="Times New Roman" w:cs="Times New Roman"/>
          <w:sz w:val="26"/>
          <w:szCs w:val="26"/>
        </w:rPr>
        <w:tab/>
        <w:t>-</w:t>
      </w:r>
      <w:r w:rsidRPr="00BF0D31">
        <w:rPr>
          <w:rFonts w:ascii="Times New Roman" w:hAnsi="Times New Roman" w:cs="Times New Roman"/>
          <w:sz w:val="26"/>
          <w:szCs w:val="26"/>
        </w:rPr>
        <w:tab/>
        <w:t>2003.</w:t>
      </w:r>
      <w:r w:rsidRPr="00BF0D31">
        <w:rPr>
          <w:rFonts w:ascii="Times New Roman" w:hAnsi="Times New Roman" w:cs="Times New Roman"/>
          <w:sz w:val="26"/>
          <w:szCs w:val="26"/>
        </w:rPr>
        <w:tab/>
        <w:t>Режим</w:t>
      </w:r>
      <w:r w:rsidRPr="00BF0D31">
        <w:rPr>
          <w:rFonts w:ascii="Times New Roman" w:hAnsi="Times New Roman" w:cs="Times New Roman"/>
          <w:sz w:val="26"/>
          <w:szCs w:val="26"/>
        </w:rPr>
        <w:tab/>
        <w:t>доступа: http://itdigest.narod.ru/dig3_01/ferma.htm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Иллюстрированный</w:t>
      </w:r>
      <w:r w:rsidRPr="00BF0D31">
        <w:rPr>
          <w:rFonts w:ascii="Times New Roman" w:hAnsi="Times New Roman" w:cs="Times New Roman"/>
          <w:sz w:val="26"/>
          <w:szCs w:val="26"/>
        </w:rPr>
        <w:tab/>
        <w:t>обзор. Понятие системы счисления, позиционные системы. Системы счисления с разными базисами - 1996. Режим доступа: http://kvant.mccme.ru/1991/12/sistemv_schisleniva.htm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Российский образовательный порта - 2000. Режим доступа: http://www.school.edu.ru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Федеральный</w:t>
      </w:r>
      <w:r w:rsidRPr="00BF0D31">
        <w:rPr>
          <w:rFonts w:ascii="Times New Roman" w:hAnsi="Times New Roman" w:cs="Times New Roman"/>
          <w:sz w:val="26"/>
          <w:szCs w:val="26"/>
        </w:rPr>
        <w:tab/>
        <w:t>центр информационно-образовательных ресурсов. - 2011. Режим доступа: http://fcior.edu.ru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Министерство</w:t>
      </w:r>
      <w:r w:rsidRPr="00BF0D31">
        <w:rPr>
          <w:rFonts w:ascii="Times New Roman" w:hAnsi="Times New Roman" w:cs="Times New Roman"/>
          <w:sz w:val="26"/>
          <w:szCs w:val="26"/>
        </w:rPr>
        <w:tab/>
        <w:t>образования Российской Федерации. - 2002. Режим</w:t>
      </w:r>
      <w:r w:rsidRPr="00BF0D31">
        <w:rPr>
          <w:rFonts w:ascii="Times New Roman" w:hAnsi="Times New Roman" w:cs="Times New Roman"/>
          <w:sz w:val="26"/>
          <w:szCs w:val="26"/>
        </w:rPr>
        <w:br/>
        <w:t xml:space="preserve">доступа: </w:t>
      </w:r>
      <w:hyperlink r:id="rId18"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http://www.ed.gov.ru</w:t>
        </w:r>
      </w:hyperlink>
      <w:r w:rsidRPr="00BF0D31">
        <w:rPr>
          <w:rFonts w:ascii="Times New Roman" w:hAnsi="Times New Roman" w:cs="Times New Roman"/>
          <w:sz w:val="26"/>
          <w:szCs w:val="26"/>
        </w:rPr>
        <w:t xml:space="preserve">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Естественнонаучный</w:t>
      </w:r>
      <w:r w:rsidRPr="00BF0D31">
        <w:rPr>
          <w:rFonts w:ascii="Times New Roman" w:hAnsi="Times New Roman" w:cs="Times New Roman"/>
          <w:sz w:val="26"/>
          <w:szCs w:val="26"/>
        </w:rPr>
        <w:tab/>
        <w:t>образовательный портал. - 2002. Режим доступа:</w:t>
      </w:r>
      <w:r w:rsidRPr="00BF0D31">
        <w:rPr>
          <w:rFonts w:ascii="Times New Roman" w:hAnsi="Times New Roman" w:cs="Times New Roman"/>
          <w:sz w:val="26"/>
          <w:szCs w:val="26"/>
        </w:rPr>
        <w:br/>
      </w:r>
      <w:hyperlink r:id="rId19"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http://en.edu.ru</w:t>
        </w:r>
      </w:hyperlink>
      <w:r w:rsidRPr="00BF0D31">
        <w:rPr>
          <w:rFonts w:ascii="Times New Roman" w:hAnsi="Times New Roman" w:cs="Times New Roman"/>
          <w:sz w:val="26"/>
          <w:szCs w:val="26"/>
        </w:rPr>
        <w:t xml:space="preserve">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lastRenderedPageBreak/>
        <w:t>Специализированный портал «Информационно-коммуникационные</w:t>
      </w:r>
      <w:r w:rsidRPr="00BF0D31">
        <w:rPr>
          <w:rFonts w:ascii="Times New Roman" w:hAnsi="Times New Roman" w:cs="Times New Roman"/>
          <w:sz w:val="26"/>
          <w:szCs w:val="26"/>
        </w:rPr>
        <w:br/>
        <w:t xml:space="preserve">технологии в образовании». - 2003. Режим доступа: </w:t>
      </w:r>
      <w:hyperlink r:id="rId20"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http://www.ict.edu.ru</w:t>
        </w:r>
      </w:hyperlink>
      <w:r w:rsidRPr="00BF0D31">
        <w:rPr>
          <w:rFonts w:ascii="Times New Roman" w:hAnsi="Times New Roman" w:cs="Times New Roman"/>
          <w:sz w:val="26"/>
          <w:szCs w:val="26"/>
        </w:rPr>
        <w:br/>
        <w:t>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BF0D31">
        <w:rPr>
          <w:rFonts w:ascii="Times New Roman" w:hAnsi="Times New Roman" w:cs="Times New Roman"/>
          <w:sz w:val="26"/>
          <w:szCs w:val="26"/>
        </w:rPr>
        <w:t>. е</w:t>
      </w:r>
      <w:r w:rsidRPr="00BF0D31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BF0D31">
        <w:rPr>
          <w:rFonts w:ascii="Times New Roman" w:hAnsi="Times New Roman" w:cs="Times New Roman"/>
          <w:sz w:val="26"/>
          <w:szCs w:val="26"/>
        </w:rPr>
        <w:t>.</w:t>
      </w:r>
      <w:r w:rsidRPr="00BF0D31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BF0D31">
        <w:rPr>
          <w:rFonts w:ascii="Times New Roman" w:hAnsi="Times New Roman" w:cs="Times New Roman"/>
          <w:sz w:val="26"/>
          <w:szCs w:val="26"/>
        </w:rPr>
        <w:t>.</w:t>
      </w:r>
      <w:r w:rsidRPr="00BF0D3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BF0D31">
        <w:rPr>
          <w:rFonts w:ascii="Times New Roman" w:hAnsi="Times New Roman" w:cs="Times New Roman"/>
          <w:sz w:val="26"/>
          <w:szCs w:val="26"/>
        </w:rPr>
        <w:t>,</w:t>
      </w:r>
      <w:r w:rsidRPr="00BF0D31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BF0D31">
        <w:rPr>
          <w:rFonts w:ascii="Times New Roman" w:eastAsia="Calibri" w:hAnsi="Times New Roman" w:cs="Times New Roman"/>
          <w:sz w:val="26"/>
          <w:szCs w:val="26"/>
        </w:rPr>
        <w:t>.</w:t>
      </w:r>
      <w:r w:rsidRPr="00BF0D31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BF0D31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BF0D31">
        <w:rPr>
          <w:rFonts w:ascii="Times New Roman" w:hAnsi="Times New Roman" w:cs="Times New Roman"/>
          <w:sz w:val="26"/>
          <w:szCs w:val="26"/>
        </w:rPr>
        <w:t xml:space="preserve">.  </w:t>
      </w:r>
      <w:r w:rsidRPr="00BF0D31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BF0D31">
        <w:rPr>
          <w:rFonts w:ascii="Times New Roman" w:hAnsi="Times New Roman" w:cs="Times New Roman"/>
          <w:sz w:val="26"/>
          <w:szCs w:val="26"/>
        </w:rPr>
        <w:t>-</w:t>
      </w:r>
      <w:r w:rsidRPr="00BF0D31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BF0D31">
        <w:rPr>
          <w:rFonts w:ascii="Times New Roman" w:hAnsi="Times New Roman" w:cs="Times New Roman"/>
          <w:sz w:val="26"/>
          <w:szCs w:val="26"/>
        </w:rPr>
        <w:t xml:space="preserve">. </w:t>
      </w:r>
      <w:r w:rsidRPr="00BF0D31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BF0D31">
        <w:rPr>
          <w:rFonts w:ascii="Times New Roman" w:hAnsi="Times New Roman" w:cs="Times New Roman"/>
          <w:sz w:val="26"/>
          <w:szCs w:val="26"/>
        </w:rPr>
        <w:t xml:space="preserve">. </w:t>
      </w:r>
      <w:r w:rsidRPr="00BF0D3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BF0D31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</w:p>
    <w:p w:rsidR="00DC4E93" w:rsidRDefault="00DC4E93" w:rsidP="00DC4E93">
      <w:pPr>
        <w:tabs>
          <w:tab w:val="left" w:pos="284"/>
          <w:tab w:val="left" w:pos="567"/>
        </w:tabs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:rsidR="00DC4E93" w:rsidRPr="00BF0D31" w:rsidRDefault="00DC4E93" w:rsidP="00DC4E93">
      <w:pPr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DC4E93" w:rsidRPr="00BF0D31" w:rsidRDefault="00DC4E93" w:rsidP="00DC4E93">
      <w:pPr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1.</w:t>
      </w:r>
      <w:r w:rsidRPr="00BF0D3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BF0D3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1"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https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://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www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.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skype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.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com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/</w:t>
        </w:r>
      </w:hyperlink>
      <w:r w:rsidRPr="00BF0D31">
        <w:rPr>
          <w:rFonts w:ascii="Times New Roman" w:hAnsi="Times New Roman" w:cs="Times New Roman"/>
          <w:sz w:val="26"/>
          <w:szCs w:val="26"/>
        </w:rPr>
        <w:t>)</w:t>
      </w:r>
    </w:p>
    <w:p w:rsidR="00DC4E93" w:rsidRPr="00BF0D31" w:rsidRDefault="00DC4E93" w:rsidP="00DC4E93">
      <w:pPr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2.</w:t>
      </w:r>
      <w:r w:rsidRPr="00BF0D3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BF0D3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BF0D31">
        <w:rPr>
          <w:rFonts w:ascii="Times New Roman" w:hAnsi="Times New Roman" w:cs="Times New Roman"/>
          <w:color w:val="000080"/>
          <w:sz w:val="26"/>
          <w:szCs w:val="26"/>
          <w:u w:val="single"/>
          <w:lang w:val="en-US"/>
        </w:rPr>
        <w:t>https</w:t>
      </w:r>
      <w:r w:rsidRPr="00BF0D31">
        <w:rPr>
          <w:rFonts w:ascii="Times New Roman" w:hAnsi="Times New Roman" w:cs="Times New Roman"/>
          <w:color w:val="000080"/>
          <w:sz w:val="26"/>
          <w:szCs w:val="26"/>
          <w:u w:val="single"/>
        </w:rPr>
        <w:t xml:space="preserve">:// </w:t>
      </w:r>
      <w:r w:rsidRPr="00BF0D31">
        <w:rPr>
          <w:rFonts w:ascii="Times New Roman" w:hAnsi="Times New Roman" w:cs="Times New Roman"/>
          <w:color w:val="000080"/>
          <w:sz w:val="26"/>
          <w:szCs w:val="26"/>
          <w:u w:val="single"/>
          <w:lang w:val="en-US"/>
        </w:rPr>
        <w:t>zoom</w:t>
      </w:r>
      <w:r w:rsidRPr="00BF0D31">
        <w:rPr>
          <w:rFonts w:ascii="Times New Roman" w:hAnsi="Times New Roman" w:cs="Times New Roman"/>
          <w:color w:val="000080"/>
          <w:sz w:val="26"/>
          <w:szCs w:val="26"/>
          <w:u w:val="single"/>
        </w:rPr>
        <w:t>.</w:t>
      </w:r>
      <w:r w:rsidRPr="00BF0D31">
        <w:rPr>
          <w:rFonts w:ascii="Times New Roman" w:hAnsi="Times New Roman" w:cs="Times New Roman"/>
          <w:color w:val="000080"/>
          <w:sz w:val="26"/>
          <w:szCs w:val="26"/>
          <w:u w:val="single"/>
          <w:lang w:val="en-US"/>
        </w:rPr>
        <w:t>us</w:t>
      </w:r>
      <w:r w:rsidRPr="00BF0D31">
        <w:rPr>
          <w:rFonts w:ascii="Times New Roman" w:hAnsi="Times New Roman" w:cs="Times New Roman"/>
          <w:color w:val="000080"/>
          <w:sz w:val="26"/>
          <w:szCs w:val="26"/>
          <w:u w:val="single"/>
        </w:rPr>
        <w:t>/</w:t>
      </w:r>
      <w:r w:rsidRPr="00BF0D31">
        <w:rPr>
          <w:rFonts w:ascii="Times New Roman" w:hAnsi="Times New Roman" w:cs="Times New Roman"/>
          <w:sz w:val="26"/>
          <w:szCs w:val="26"/>
        </w:rPr>
        <w:t>)</w:t>
      </w:r>
    </w:p>
    <w:p w:rsidR="00DC4E93" w:rsidRPr="00BF0D31" w:rsidRDefault="00DC4E93" w:rsidP="00DC4E93">
      <w:pPr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3.</w:t>
      </w:r>
      <w:hyperlink r:id="rId22"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https://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disk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.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yandex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.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ru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/</w:t>
        </w:r>
      </w:hyperlink>
    </w:p>
    <w:p w:rsidR="00DC4E93" w:rsidRPr="00BF0D31" w:rsidRDefault="00DC4E93" w:rsidP="00DC4E93">
      <w:pPr>
        <w:rPr>
          <w:rFonts w:ascii="Times New Roman" w:hAnsi="Times New Roman" w:cs="Times New Roman"/>
          <w:sz w:val="26"/>
          <w:szCs w:val="26"/>
        </w:rPr>
      </w:pPr>
    </w:p>
    <w:p w:rsidR="006A2EE2" w:rsidRPr="00054A6E" w:rsidRDefault="006A2EE2" w:rsidP="00E34A16">
      <w:pPr>
        <w:rPr>
          <w:rFonts w:ascii="Times New Roman" w:hAnsi="Times New Roman" w:cs="Times New Roman"/>
          <w:sz w:val="26"/>
          <w:szCs w:val="26"/>
        </w:rPr>
      </w:pPr>
    </w:p>
    <w:p w:rsidR="006A2EE2" w:rsidRPr="00054A6E" w:rsidRDefault="006A2EE2" w:rsidP="00B7082E">
      <w:pPr>
        <w:rPr>
          <w:rFonts w:ascii="Times New Roman" w:hAnsi="Times New Roman" w:cs="Times New Roman"/>
          <w:sz w:val="26"/>
          <w:szCs w:val="26"/>
        </w:rPr>
        <w:sectPr w:rsidR="006A2EE2" w:rsidRPr="00054A6E" w:rsidSect="00BF0D31">
          <w:pgSz w:w="11906" w:h="16838"/>
          <w:pgMar w:top="851" w:right="709" w:bottom="1134" w:left="1559" w:header="0" w:footer="0" w:gutter="0"/>
          <w:cols w:space="720"/>
          <w:formProt w:val="0"/>
          <w:docGrid w:linePitch="360"/>
        </w:sectPr>
      </w:pPr>
    </w:p>
    <w:p w:rsidR="006A2EE2" w:rsidRPr="00054A6E" w:rsidRDefault="006A2EE2" w:rsidP="00B7082E">
      <w:pPr>
        <w:rPr>
          <w:rFonts w:ascii="Times New Roman" w:hAnsi="Times New Roman" w:cs="Times New Roman"/>
          <w:sz w:val="26"/>
          <w:szCs w:val="26"/>
        </w:rPr>
      </w:pPr>
    </w:p>
    <w:p w:rsidR="00E82189" w:rsidRPr="00E82189" w:rsidRDefault="00B7082E" w:rsidP="00E82189">
      <w:pPr>
        <w:pStyle w:val="aa"/>
        <w:widowControl/>
        <w:numPr>
          <w:ilvl w:val="0"/>
          <w:numId w:val="16"/>
        </w:numPr>
        <w:tabs>
          <w:tab w:val="left" w:pos="538"/>
        </w:tabs>
        <w:spacing w:after="200" w:line="26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</w:pPr>
      <w:r w:rsidRPr="00E8218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 xml:space="preserve">КОНТРОЛЬ И ОЦЕНКА </w:t>
      </w:r>
      <w:r w:rsidR="00DA23D6" w:rsidRPr="00E8218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>РЕЗУЛЬТАТОВ</w:t>
      </w:r>
      <w:r w:rsidR="006A2EE2" w:rsidRPr="00E8218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 xml:space="preserve"> </w:t>
      </w:r>
      <w:r w:rsidR="00DA23D6" w:rsidRPr="00E8218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>ОСВОЕНИЯ</w:t>
      </w:r>
    </w:p>
    <w:p w:rsidR="00B7082E" w:rsidRPr="00054A6E" w:rsidRDefault="00DA23D6" w:rsidP="00E82189">
      <w:pPr>
        <w:pStyle w:val="aa"/>
        <w:widowControl/>
        <w:tabs>
          <w:tab w:val="left" w:pos="538"/>
        </w:tabs>
        <w:spacing w:after="200" w:line="26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</w:pPr>
      <w:r w:rsidRPr="00054A6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>ДИСЦИПЛИНЫ</w:t>
      </w:r>
    </w:p>
    <w:p w:rsidR="00B7082E" w:rsidRDefault="00DA23D6" w:rsidP="00DA23D6">
      <w:pPr>
        <w:shd w:val="clear" w:color="auto" w:fill="FFFFFF"/>
        <w:tabs>
          <w:tab w:val="left" w:pos="538"/>
        </w:tabs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ab/>
      </w:r>
      <w:r w:rsidR="00B7082E" w:rsidRPr="00054A6E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="00B7082E" w:rsidRPr="00054A6E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="00B7082E" w:rsidRPr="00054A6E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C77ADC" w:rsidRPr="00054A6E" w:rsidRDefault="00C77ADC" w:rsidP="00DA23D6">
      <w:pPr>
        <w:shd w:val="clear" w:color="auto" w:fill="FFFFFF"/>
        <w:tabs>
          <w:tab w:val="left" w:pos="538"/>
        </w:tabs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10"/>
        <w:tblW w:w="9923" w:type="dxa"/>
        <w:tblInd w:w="-176" w:type="dxa"/>
        <w:tblLook w:val="04A0" w:firstRow="1" w:lastRow="0" w:firstColumn="1" w:lastColumn="0" w:noHBand="0" w:noVBand="1"/>
      </w:tblPr>
      <w:tblGrid>
        <w:gridCol w:w="5954"/>
        <w:gridCol w:w="3969"/>
      </w:tblGrid>
      <w:tr w:rsidR="00B7082E" w:rsidRPr="00054A6E" w:rsidTr="003B426D">
        <w:tc>
          <w:tcPr>
            <w:tcW w:w="5954" w:type="dxa"/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  <w:r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(освоенные умения, усвоенные</w:t>
            </w:r>
            <w:r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знания).</w:t>
            </w:r>
          </w:p>
        </w:tc>
        <w:tc>
          <w:tcPr>
            <w:tcW w:w="3969" w:type="dxa"/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Формы, методы контроля и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оценки результатов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обучения.</w:t>
            </w:r>
          </w:p>
        </w:tc>
      </w:tr>
      <w:tr w:rsidR="00DA23D6" w:rsidRPr="00054A6E" w:rsidTr="003B426D">
        <w:tc>
          <w:tcPr>
            <w:tcW w:w="5954" w:type="dxa"/>
            <w:shd w:val="clear" w:color="auto" w:fill="auto"/>
          </w:tcPr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F85F00" w:rsidRPr="00054A6E" w:rsidRDefault="00F85F00" w:rsidP="00F85F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- находить производные; </w:t>
            </w:r>
          </w:p>
          <w:p w:rsidR="00F85F00" w:rsidRPr="00054A6E" w:rsidRDefault="00F85F00" w:rsidP="00F85F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- вычислять неопределенные и определенные интегралы; </w:t>
            </w:r>
          </w:p>
          <w:p w:rsidR="00F85F00" w:rsidRPr="00054A6E" w:rsidRDefault="00F85F00" w:rsidP="00F85F00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- решать прикладные задачи с использованием элементов дифференциального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и интегрального исчислений; </w:t>
            </w:r>
          </w:p>
          <w:p w:rsidR="00F85F00" w:rsidRPr="00054A6E" w:rsidRDefault="00F85F00" w:rsidP="00F85F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- решать простейшие дифференциальные уравнения; </w:t>
            </w:r>
          </w:p>
          <w:p w:rsidR="00F85F00" w:rsidRPr="00F85F00" w:rsidRDefault="00F85F00" w:rsidP="00F85F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>- находить значения функций с помощью ряда Маклорена;</w:t>
            </w:r>
          </w:p>
          <w:p w:rsidR="00F85F00" w:rsidRPr="00F85F00" w:rsidRDefault="00F85F00" w:rsidP="00F85F00">
            <w:pPr>
              <w:ind w:left="142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85F00">
              <w:rPr>
                <w:rFonts w:ascii="Times New Roman" w:hAnsi="Times New Roman" w:cs="Times New Roman"/>
                <w:i/>
                <w:sz w:val="26"/>
                <w:szCs w:val="26"/>
              </w:rPr>
              <w:t>-анализировать сложные функции и строить их графики; выполнять действия над комплексными числами; вычислять значения геометрических величин; производить операции над матрицами и  определителями; решать системы линейных уравнений различными  методами.</w:t>
            </w:r>
          </w:p>
          <w:p w:rsidR="00F85F00" w:rsidRDefault="00F85F00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85F00" w:rsidRDefault="00F85F00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85F00" w:rsidRPr="00F85F00" w:rsidRDefault="00F85F00" w:rsidP="00F85F0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 xml:space="preserve">-основные понятия и методы математического анализа дискретной математики; </w:t>
            </w:r>
          </w:p>
          <w:p w:rsidR="00F85F00" w:rsidRPr="00F85F00" w:rsidRDefault="00F85F00" w:rsidP="00F85F0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численные методы решения прикладных задач; </w:t>
            </w:r>
          </w:p>
          <w:p w:rsidR="00F85F00" w:rsidRPr="00F85F00" w:rsidRDefault="00F85F00" w:rsidP="00F85F0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>- основные понятия теории вероятностей и математической статистики;</w:t>
            </w:r>
          </w:p>
          <w:p w:rsidR="00FD69CA" w:rsidRPr="00054A6E" w:rsidRDefault="00F85F00" w:rsidP="00F85F00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</w:t>
            </w:r>
            <w:r w:rsidRPr="00F85F00">
              <w:rPr>
                <w:i/>
                <w:sz w:val="26"/>
                <w:szCs w:val="26"/>
              </w:rPr>
              <w:t>-основы интегрального и дифференциального  исчисления,</w:t>
            </w:r>
            <w:r>
              <w:rPr>
                <w:i/>
                <w:sz w:val="26"/>
                <w:szCs w:val="26"/>
              </w:rPr>
              <w:t xml:space="preserve"> роль и место  математики </w:t>
            </w:r>
            <w:r w:rsidRPr="00F85F00">
              <w:rPr>
                <w:i/>
                <w:sz w:val="26"/>
                <w:szCs w:val="26"/>
              </w:rPr>
              <w:t>в современном мире при  освоении профессиональных дисциплин и в сфере профессиональной деятельности;</w:t>
            </w:r>
          </w:p>
        </w:tc>
        <w:tc>
          <w:tcPr>
            <w:tcW w:w="3969" w:type="dxa"/>
            <w:shd w:val="clear" w:color="auto" w:fill="auto"/>
          </w:tcPr>
          <w:p w:rsidR="00DA23D6" w:rsidRPr="00054A6E" w:rsidRDefault="00DA23D6" w:rsidP="00BF0D31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Наблюдение и оценка решения заданий в тетради и у доски.</w:t>
            </w:r>
          </w:p>
          <w:p w:rsidR="00DA23D6" w:rsidRPr="00054A6E" w:rsidRDefault="00DA23D6" w:rsidP="00BF0D31">
            <w:pPr>
              <w:keepNext/>
              <w:keepLines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Опрос устный, письменный, в форме тестов,</w:t>
            </w: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Выполнение практических заданий 1-11</w:t>
            </w: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Выполнение самостоятельных работ</w:t>
            </w: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Default="00FD69CA" w:rsidP="00BF0D31">
            <w:pPr>
              <w:keepNext/>
              <w:keepLines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Default="00FD69CA" w:rsidP="00BF0D31">
            <w:pPr>
              <w:keepNext/>
              <w:keepLines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Наблюдение и оценка решения заданий в тетради и у доски.</w:t>
            </w: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Опрос устный, письменный, в форме тестов,</w:t>
            </w:r>
          </w:p>
          <w:p w:rsidR="00FD69CA" w:rsidRPr="00054A6E" w:rsidRDefault="00FD69CA" w:rsidP="00FD69CA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 xml:space="preserve">Выполнение практических заданий </w:t>
            </w:r>
          </w:p>
          <w:p w:rsidR="00FD69CA" w:rsidRPr="00054A6E" w:rsidRDefault="00FD69CA" w:rsidP="00FD69CA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Выполнение самостоятельных работ</w:t>
            </w: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</w:p>
        </w:tc>
      </w:tr>
    </w:tbl>
    <w:p w:rsidR="003B426D" w:rsidRDefault="003B426D" w:rsidP="00B7082E">
      <w:pPr>
        <w:spacing w:line="324" w:lineRule="exact"/>
        <w:ind w:right="320"/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</w:pPr>
    </w:p>
    <w:p w:rsidR="003B426D" w:rsidRPr="00054A6E" w:rsidRDefault="003B426D" w:rsidP="00B7082E">
      <w:pPr>
        <w:spacing w:line="324" w:lineRule="exact"/>
        <w:ind w:right="320"/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</w:pPr>
    </w:p>
    <w:p w:rsidR="00B7082E" w:rsidRPr="00054A6E" w:rsidRDefault="00B7082E" w:rsidP="00B7082E">
      <w:pPr>
        <w:spacing w:line="324" w:lineRule="exact"/>
        <w:ind w:left="20" w:right="320"/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</w:pPr>
      <w:r w:rsidRPr="00054A6E"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  <w:t>Занятия по математике содействуют формированию следующих общих и</w:t>
      </w:r>
      <w:r w:rsidRPr="00054A6E"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  <w:br/>
        <w:t>профессиональных компетенций:</w:t>
      </w:r>
    </w:p>
    <w:tbl>
      <w:tblPr>
        <w:tblW w:w="9781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72"/>
        <w:gridCol w:w="2409"/>
      </w:tblGrid>
      <w:tr w:rsidR="00B7082E" w:rsidRPr="00054A6E" w:rsidTr="00B77573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(освоенные общие</w:t>
            </w:r>
            <w:r w:rsidR="006A2EE2"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компетенции)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</w:t>
            </w:r>
            <w:r w:rsidR="006A2EE2"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</w:t>
            </w:r>
          </w:p>
        </w:tc>
      </w:tr>
      <w:tr w:rsidR="00B7082E" w:rsidRPr="00054A6E" w:rsidTr="00B77573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  <w:p w:rsidR="00B7082E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82E" w:rsidRPr="00054A6E" w:rsidRDefault="00B7082E" w:rsidP="00BF0D31">
            <w:pPr>
              <w:suppressLineNumbers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1-11</w:t>
            </w:r>
          </w:p>
          <w:p w:rsidR="00BF0D31" w:rsidRPr="00054A6E" w:rsidRDefault="00B7082E" w:rsidP="00BF0D31">
            <w:pPr>
              <w:suppressLineNumbers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__DdeLink__15837_3955066823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самостоятельные работы </w:t>
            </w:r>
            <w:bookmarkEnd w:id="5"/>
          </w:p>
          <w:p w:rsidR="00BF0D31" w:rsidRPr="00054A6E" w:rsidRDefault="00BF0D31" w:rsidP="00BF0D31">
            <w:pPr>
              <w:suppressLineNumbers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Решение задач разными способами </w:t>
            </w:r>
          </w:p>
          <w:p w:rsidR="00BF0D31" w:rsidRPr="00054A6E" w:rsidRDefault="00BF0D31" w:rsidP="00BF0D31">
            <w:pPr>
              <w:suppressLineNumber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7082E" w:rsidRPr="00054A6E" w:rsidRDefault="00B7082E" w:rsidP="00B7082E">
      <w:pPr>
        <w:spacing w:line="324" w:lineRule="exact"/>
        <w:ind w:left="20" w:right="320"/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</w:pPr>
    </w:p>
    <w:tbl>
      <w:tblPr>
        <w:tblStyle w:val="10"/>
        <w:tblW w:w="9781" w:type="dxa"/>
        <w:tblInd w:w="-34" w:type="dxa"/>
        <w:tblLook w:val="04A0" w:firstRow="1" w:lastRow="0" w:firstColumn="1" w:lastColumn="0" w:noHBand="0" w:noVBand="1"/>
      </w:tblPr>
      <w:tblGrid>
        <w:gridCol w:w="7372"/>
        <w:gridCol w:w="2409"/>
      </w:tblGrid>
      <w:tr w:rsidR="00B7082E" w:rsidRPr="00054A6E" w:rsidTr="00B77573">
        <w:tc>
          <w:tcPr>
            <w:tcW w:w="7372" w:type="dxa"/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(освоенные профессиональные</w:t>
            </w:r>
            <w:r w:rsidR="006A2EE2"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компетенции)</w:t>
            </w:r>
          </w:p>
        </w:tc>
        <w:tc>
          <w:tcPr>
            <w:tcW w:w="2409" w:type="dxa"/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</w:t>
            </w:r>
            <w:r w:rsidR="006A2EE2"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</w:t>
            </w:r>
          </w:p>
        </w:tc>
      </w:tr>
      <w:tr w:rsidR="00B7082E" w:rsidRPr="00054A6E" w:rsidTr="00B77573">
        <w:tc>
          <w:tcPr>
            <w:tcW w:w="7372" w:type="dxa"/>
            <w:shd w:val="clear" w:color="auto" w:fill="auto"/>
          </w:tcPr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1.1. Организовывать и выполнять подготовку систем и объектов к монтажу;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2.2. Осуществлять планирование работ, связанных с эксплуатацией и ремонтом систем;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2.3. Организовывать производство работ по ремонту инженерных сетей и оборудования строительных объектов;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2.4. Осуществлять контроль за ремонтом и его качеством;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3.2. Выполнять основы расчета систем водоснабжения и водоотведения, отопления, вентиляции и кондиционирования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4.1. Организовывать работы по автоматизации и диспетчеризации систем водоснабжения и водоотведения, отопления, вентиляции и кондиционирования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4.2. 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4.3. Осуществлять программирование и испытания устройств автоматизации и диспетчеризации оборудования систем водоснабжения и водоотведения, отопления, вентиляции и кондиционирования воздуха;</w:t>
            </w:r>
          </w:p>
          <w:p w:rsidR="00B7082E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2409" w:type="dxa"/>
            <w:shd w:val="clear" w:color="auto" w:fill="auto"/>
          </w:tcPr>
          <w:p w:rsidR="00B7082E" w:rsidRPr="00054A6E" w:rsidRDefault="00B7082E" w:rsidP="00BF0D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практических работ в процессе освоения образовательной программы</w:t>
            </w:r>
          </w:p>
        </w:tc>
      </w:tr>
    </w:tbl>
    <w:p w:rsidR="00B7082E" w:rsidRPr="00054A6E" w:rsidRDefault="00B7082E" w:rsidP="00BF0D31">
      <w:pPr>
        <w:rPr>
          <w:rFonts w:ascii="Times New Roman" w:hAnsi="Times New Roman" w:cs="Times New Roman"/>
          <w:sz w:val="26"/>
          <w:szCs w:val="26"/>
        </w:rPr>
      </w:pPr>
    </w:p>
    <w:p w:rsidR="00B77573" w:rsidRPr="00054A6E" w:rsidRDefault="00B77573" w:rsidP="00BF0D31">
      <w:pPr>
        <w:rPr>
          <w:rFonts w:ascii="Times New Roman" w:hAnsi="Times New Roman" w:cs="Times New Roman"/>
          <w:sz w:val="26"/>
          <w:szCs w:val="26"/>
        </w:rPr>
      </w:pPr>
    </w:p>
    <w:sectPr w:rsidR="00B77573" w:rsidRPr="00054A6E" w:rsidSect="00C77ADC">
      <w:pgSz w:w="11906" w:h="16838"/>
      <w:pgMar w:top="709" w:right="709" w:bottom="1134" w:left="1559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6C5" w:rsidRDefault="00A806C5" w:rsidP="00C77ADC">
      <w:r>
        <w:separator/>
      </w:r>
    </w:p>
  </w:endnote>
  <w:endnote w:type="continuationSeparator" w:id="0">
    <w:p w:rsidR="00A806C5" w:rsidRDefault="00A806C5" w:rsidP="00C7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7432880"/>
      <w:docPartObj>
        <w:docPartGallery w:val="Page Numbers (Bottom of Page)"/>
        <w:docPartUnique/>
      </w:docPartObj>
    </w:sdtPr>
    <w:sdtEndPr/>
    <w:sdtContent>
      <w:p w:rsidR="00FA6FBE" w:rsidRDefault="00FA6FBE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1C6">
          <w:rPr>
            <w:noProof/>
          </w:rPr>
          <w:t>1</w:t>
        </w:r>
        <w:r>
          <w:fldChar w:fldCharType="end"/>
        </w:r>
      </w:p>
    </w:sdtContent>
  </w:sdt>
  <w:p w:rsidR="00FA6FBE" w:rsidRDefault="00FA6FB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6C5" w:rsidRDefault="00A806C5" w:rsidP="00C77ADC">
      <w:r>
        <w:separator/>
      </w:r>
    </w:p>
  </w:footnote>
  <w:footnote w:type="continuationSeparator" w:id="0">
    <w:p w:rsidR="00A806C5" w:rsidRDefault="00A806C5" w:rsidP="00C77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C222F"/>
    <w:multiLevelType w:val="multilevel"/>
    <w:tmpl w:val="220ECE9C"/>
    <w:lvl w:ilvl="0">
      <w:start w:val="4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0F1FA0"/>
    <w:multiLevelType w:val="multilevel"/>
    <w:tmpl w:val="F676D4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4" w15:restartNumberingAfterBreak="0">
    <w:nsid w:val="1F507E71"/>
    <w:multiLevelType w:val="multilevel"/>
    <w:tmpl w:val="F21258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44EC4"/>
    <w:multiLevelType w:val="multilevel"/>
    <w:tmpl w:val="DA8A96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6" w15:restartNumberingAfterBreak="0">
    <w:nsid w:val="356A51C1"/>
    <w:multiLevelType w:val="hybridMultilevel"/>
    <w:tmpl w:val="C9CAF8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76A56"/>
    <w:multiLevelType w:val="multilevel"/>
    <w:tmpl w:val="744C14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8" w15:restartNumberingAfterBreak="0">
    <w:nsid w:val="389200FE"/>
    <w:multiLevelType w:val="multilevel"/>
    <w:tmpl w:val="760E50DE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09B689B"/>
    <w:multiLevelType w:val="multilevel"/>
    <w:tmpl w:val="C3B0E5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1" w15:restartNumberingAfterBreak="0">
    <w:nsid w:val="67B557EC"/>
    <w:multiLevelType w:val="multilevel"/>
    <w:tmpl w:val="666CD7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2" w15:restartNumberingAfterBreak="0">
    <w:nsid w:val="6C6664BE"/>
    <w:multiLevelType w:val="multilevel"/>
    <w:tmpl w:val="3C40D066"/>
    <w:lvl w:ilvl="0">
      <w:start w:val="4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3" w15:restartNumberingAfterBreak="0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7955FFF"/>
    <w:multiLevelType w:val="multilevel"/>
    <w:tmpl w:val="24065B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7CB622D9"/>
    <w:multiLevelType w:val="multilevel"/>
    <w:tmpl w:val="4E1E5D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7"/>
  </w:num>
  <w:num w:numId="3">
    <w:abstractNumId w:val="15"/>
  </w:num>
  <w:num w:numId="4">
    <w:abstractNumId w:val="10"/>
  </w:num>
  <w:num w:numId="5">
    <w:abstractNumId w:val="2"/>
  </w:num>
  <w:num w:numId="6">
    <w:abstractNumId w:val="11"/>
  </w:num>
  <w:num w:numId="7">
    <w:abstractNumId w:val="12"/>
  </w:num>
  <w:num w:numId="8">
    <w:abstractNumId w:val="8"/>
  </w:num>
  <w:num w:numId="9">
    <w:abstractNumId w:val="14"/>
  </w:num>
  <w:num w:numId="10">
    <w:abstractNumId w:val="5"/>
  </w:num>
  <w:num w:numId="11">
    <w:abstractNumId w:val="3"/>
  </w:num>
  <w:num w:numId="12">
    <w:abstractNumId w:val="0"/>
  </w:num>
  <w:num w:numId="13">
    <w:abstractNumId w:val="13"/>
  </w:num>
  <w:num w:numId="14">
    <w:abstractNumId w:val="9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E56"/>
    <w:rsid w:val="00034E56"/>
    <w:rsid w:val="00054A6E"/>
    <w:rsid w:val="000C34BB"/>
    <w:rsid w:val="000D3A3B"/>
    <w:rsid w:val="000E0111"/>
    <w:rsid w:val="000F2219"/>
    <w:rsid w:val="00127DBF"/>
    <w:rsid w:val="001F01FA"/>
    <w:rsid w:val="00214305"/>
    <w:rsid w:val="002859EC"/>
    <w:rsid w:val="00323F2B"/>
    <w:rsid w:val="003555CB"/>
    <w:rsid w:val="003A61BF"/>
    <w:rsid w:val="003B426D"/>
    <w:rsid w:val="004058DF"/>
    <w:rsid w:val="0041089E"/>
    <w:rsid w:val="00461F1C"/>
    <w:rsid w:val="00467FE0"/>
    <w:rsid w:val="005061C6"/>
    <w:rsid w:val="00546D54"/>
    <w:rsid w:val="005672C9"/>
    <w:rsid w:val="00570A50"/>
    <w:rsid w:val="00692A2A"/>
    <w:rsid w:val="006A2EE2"/>
    <w:rsid w:val="006C342E"/>
    <w:rsid w:val="006F2815"/>
    <w:rsid w:val="00716F94"/>
    <w:rsid w:val="00817262"/>
    <w:rsid w:val="008B2933"/>
    <w:rsid w:val="00924C08"/>
    <w:rsid w:val="00941CEF"/>
    <w:rsid w:val="009447AA"/>
    <w:rsid w:val="009A75F2"/>
    <w:rsid w:val="009B4C34"/>
    <w:rsid w:val="00A4262F"/>
    <w:rsid w:val="00A66E29"/>
    <w:rsid w:val="00A806C5"/>
    <w:rsid w:val="00A82AD0"/>
    <w:rsid w:val="00AA7567"/>
    <w:rsid w:val="00B7082E"/>
    <w:rsid w:val="00B7680B"/>
    <w:rsid w:val="00B77573"/>
    <w:rsid w:val="00B77913"/>
    <w:rsid w:val="00BF0D31"/>
    <w:rsid w:val="00C739FA"/>
    <w:rsid w:val="00C77ADC"/>
    <w:rsid w:val="00C87EFC"/>
    <w:rsid w:val="00CA572F"/>
    <w:rsid w:val="00CF1AD8"/>
    <w:rsid w:val="00CF7F1B"/>
    <w:rsid w:val="00D53873"/>
    <w:rsid w:val="00D703A6"/>
    <w:rsid w:val="00DA23D6"/>
    <w:rsid w:val="00DC4E93"/>
    <w:rsid w:val="00DF7CBE"/>
    <w:rsid w:val="00E07E2F"/>
    <w:rsid w:val="00E34A16"/>
    <w:rsid w:val="00E353D6"/>
    <w:rsid w:val="00E46A0C"/>
    <w:rsid w:val="00E82189"/>
    <w:rsid w:val="00ED56F3"/>
    <w:rsid w:val="00ED73AD"/>
    <w:rsid w:val="00F05F99"/>
    <w:rsid w:val="00F85F00"/>
    <w:rsid w:val="00FA6FBE"/>
    <w:rsid w:val="00FB6014"/>
    <w:rsid w:val="00FD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228EF"/>
  <w15:docId w15:val="{03CB0B52-A160-432F-BD77-51975FE4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D55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qFormat/>
    <w:rsid w:val="00E63D55"/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a4">
    <w:name w:val="Текст выноски Знак"/>
    <w:basedOn w:val="a0"/>
    <w:uiPriority w:val="99"/>
    <w:semiHidden/>
    <w:qFormat/>
    <w:rsid w:val="00E63D55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3">
    <w:name w:val="Основной текст3"/>
    <w:basedOn w:val="a3"/>
    <w:qFormat/>
    <w:rsid w:val="00A40A3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sz w:val="26"/>
      <w:szCs w:val="26"/>
      <w:u w:val="none"/>
      <w:lang w:val="ru-RU"/>
    </w:rPr>
  </w:style>
  <w:style w:type="character" w:customStyle="1" w:styleId="115pt0pt">
    <w:name w:val="Основной текст + 11;5 pt;Интервал 0 pt"/>
    <w:basedOn w:val="a3"/>
    <w:qFormat/>
    <w:rsid w:val="00C4497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sz w:val="23"/>
      <w:szCs w:val="23"/>
      <w:u w:val="none"/>
      <w:lang w:val="ru-RU"/>
    </w:rPr>
  </w:style>
  <w:style w:type="character" w:customStyle="1" w:styleId="-">
    <w:name w:val="Интернет-ссылка"/>
    <w:basedOn w:val="a0"/>
    <w:rsid w:val="004757AF"/>
    <w:rPr>
      <w:color w:val="000080"/>
      <w:u w:val="single"/>
    </w:rPr>
  </w:style>
  <w:style w:type="character" w:customStyle="1" w:styleId="8">
    <w:name w:val="Основной текст (8)_"/>
    <w:basedOn w:val="a0"/>
    <w:link w:val="80"/>
    <w:qFormat/>
    <w:rsid w:val="004757AF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ListLabel1">
    <w:name w:val="ListLabel 1"/>
    <w:qFormat/>
    <w:rsid w:val="009447AA"/>
    <w:rPr>
      <w:rFonts w:cs="Courier New"/>
    </w:rPr>
  </w:style>
  <w:style w:type="character" w:customStyle="1" w:styleId="ListLabel2">
    <w:name w:val="ListLabel 2"/>
    <w:qFormat/>
    <w:rsid w:val="009447AA"/>
    <w:rPr>
      <w:rFonts w:cs="Courier New"/>
    </w:rPr>
  </w:style>
  <w:style w:type="character" w:customStyle="1" w:styleId="ListLabel3">
    <w:name w:val="ListLabel 3"/>
    <w:qFormat/>
    <w:rsid w:val="009447AA"/>
    <w:rPr>
      <w:rFonts w:cs="Courier New"/>
    </w:rPr>
  </w:style>
  <w:style w:type="character" w:customStyle="1" w:styleId="ListLabel4">
    <w:name w:val="ListLabel 4"/>
    <w:qFormat/>
    <w:rsid w:val="009447AA"/>
    <w:rPr>
      <w:rFonts w:ascii="Times New Roman" w:hAnsi="Times New Roman"/>
      <w:b/>
      <w:sz w:val="28"/>
    </w:rPr>
  </w:style>
  <w:style w:type="character" w:customStyle="1" w:styleId="ListLabel5">
    <w:name w:val="ListLabel 5"/>
    <w:qFormat/>
    <w:rsid w:val="009447AA"/>
    <w:rPr>
      <w:rFonts w:cs="Courier New"/>
    </w:rPr>
  </w:style>
  <w:style w:type="character" w:customStyle="1" w:styleId="ListLabel6">
    <w:name w:val="ListLabel 6"/>
    <w:qFormat/>
    <w:rsid w:val="009447AA"/>
    <w:rPr>
      <w:rFonts w:cs="Courier New"/>
    </w:rPr>
  </w:style>
  <w:style w:type="character" w:customStyle="1" w:styleId="ListLabel7">
    <w:name w:val="ListLabel 7"/>
    <w:qFormat/>
    <w:rsid w:val="009447AA"/>
    <w:rPr>
      <w:rFonts w:cs="Courier New"/>
    </w:rPr>
  </w:style>
  <w:style w:type="character" w:customStyle="1" w:styleId="ListLabel8">
    <w:name w:val="ListLabel 8"/>
    <w:qFormat/>
    <w:rsid w:val="009447AA"/>
    <w:rPr>
      <w:rFonts w:ascii="Times New Roman" w:hAnsi="Times New Roman"/>
      <w:b w:val="0"/>
      <w:sz w:val="28"/>
    </w:rPr>
  </w:style>
  <w:style w:type="character" w:customStyle="1" w:styleId="ListLabel9">
    <w:name w:val="ListLabel 9"/>
    <w:qFormat/>
    <w:rsid w:val="009447AA"/>
    <w:rPr>
      <w:rFonts w:ascii="Times New Roman" w:hAnsi="Times New Roman"/>
      <w:b w:val="0"/>
      <w:sz w:val="28"/>
    </w:rPr>
  </w:style>
  <w:style w:type="character" w:customStyle="1" w:styleId="ListLabel10">
    <w:name w:val="ListLabel 10"/>
    <w:qFormat/>
    <w:rsid w:val="009447AA"/>
    <w:rPr>
      <w:rFonts w:ascii="Times New Roman" w:hAnsi="Times New Roman"/>
      <w:b w:val="0"/>
      <w:sz w:val="28"/>
    </w:rPr>
  </w:style>
  <w:style w:type="character" w:customStyle="1" w:styleId="ListLabel11">
    <w:name w:val="ListLabel 11"/>
    <w:qFormat/>
    <w:rsid w:val="009447AA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/>
    </w:rPr>
  </w:style>
  <w:style w:type="character" w:customStyle="1" w:styleId="ListLabel12">
    <w:name w:val="ListLabel 12"/>
    <w:qFormat/>
    <w:rsid w:val="009447AA"/>
    <w:rPr>
      <w:b/>
      <w:sz w:val="28"/>
      <w:szCs w:val="28"/>
    </w:rPr>
  </w:style>
  <w:style w:type="character" w:customStyle="1" w:styleId="ListLabel13">
    <w:name w:val="ListLabel 13"/>
    <w:qFormat/>
    <w:rsid w:val="009447AA"/>
    <w:rPr>
      <w:rFonts w:ascii="Times New Roman" w:hAnsi="Times New Roman" w:cs="Wingdings"/>
      <w:b/>
      <w:sz w:val="28"/>
    </w:rPr>
  </w:style>
  <w:style w:type="character" w:customStyle="1" w:styleId="ListLabel14">
    <w:name w:val="ListLabel 14"/>
    <w:qFormat/>
    <w:rsid w:val="009447AA"/>
    <w:rPr>
      <w:rFonts w:cs="Courier New"/>
    </w:rPr>
  </w:style>
  <w:style w:type="character" w:customStyle="1" w:styleId="ListLabel15">
    <w:name w:val="ListLabel 15"/>
    <w:qFormat/>
    <w:rsid w:val="009447AA"/>
    <w:rPr>
      <w:rFonts w:cs="Courier New"/>
    </w:rPr>
  </w:style>
  <w:style w:type="character" w:customStyle="1" w:styleId="ListLabel16">
    <w:name w:val="ListLabel 16"/>
    <w:qFormat/>
    <w:rsid w:val="009447AA"/>
    <w:rPr>
      <w:rFonts w:cs="Courier New"/>
    </w:rPr>
  </w:style>
  <w:style w:type="character" w:customStyle="1" w:styleId="ListLabel17">
    <w:name w:val="ListLabel 17"/>
    <w:qFormat/>
    <w:rsid w:val="009447AA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qFormat/>
    <w:rsid w:val="009447AA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9447AA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447AA"/>
    <w:rPr>
      <w:rFonts w:cs="Courier New"/>
    </w:rPr>
  </w:style>
  <w:style w:type="character" w:customStyle="1" w:styleId="ListLabel21">
    <w:name w:val="ListLabel 21"/>
    <w:qFormat/>
    <w:rsid w:val="009447AA"/>
    <w:rPr>
      <w:rFonts w:cs="Wingdings"/>
    </w:rPr>
  </w:style>
  <w:style w:type="character" w:customStyle="1" w:styleId="ListLabel22">
    <w:name w:val="ListLabel 22"/>
    <w:qFormat/>
    <w:rsid w:val="009447AA"/>
    <w:rPr>
      <w:rFonts w:cs="Symbol"/>
    </w:rPr>
  </w:style>
  <w:style w:type="character" w:customStyle="1" w:styleId="ListLabel23">
    <w:name w:val="ListLabel 23"/>
    <w:qFormat/>
    <w:rsid w:val="009447AA"/>
    <w:rPr>
      <w:rFonts w:cs="Courier New"/>
    </w:rPr>
  </w:style>
  <w:style w:type="character" w:customStyle="1" w:styleId="ListLabel24">
    <w:name w:val="ListLabel 24"/>
    <w:qFormat/>
    <w:rsid w:val="009447AA"/>
    <w:rPr>
      <w:rFonts w:cs="Wingdings"/>
    </w:rPr>
  </w:style>
  <w:style w:type="character" w:customStyle="1" w:styleId="ListLabel25">
    <w:name w:val="ListLabel 25"/>
    <w:qFormat/>
    <w:rsid w:val="009447AA"/>
    <w:rPr>
      <w:rFonts w:cs="Symbol"/>
    </w:rPr>
  </w:style>
  <w:style w:type="character" w:customStyle="1" w:styleId="ListLabel26">
    <w:name w:val="ListLabel 26"/>
    <w:qFormat/>
    <w:rsid w:val="009447AA"/>
    <w:rPr>
      <w:rFonts w:cs="Courier New"/>
    </w:rPr>
  </w:style>
  <w:style w:type="character" w:customStyle="1" w:styleId="ListLabel27">
    <w:name w:val="ListLabel 27"/>
    <w:qFormat/>
    <w:rsid w:val="009447AA"/>
    <w:rPr>
      <w:rFonts w:cs="Wingdings"/>
    </w:rPr>
  </w:style>
  <w:style w:type="character" w:customStyle="1" w:styleId="ListLabel28">
    <w:name w:val="ListLabel 28"/>
    <w:qFormat/>
    <w:rsid w:val="009447AA"/>
    <w:rPr>
      <w:rFonts w:ascii="Times New Roman" w:hAnsi="Times New Roman"/>
      <w:b w:val="0"/>
      <w:sz w:val="28"/>
    </w:rPr>
  </w:style>
  <w:style w:type="character" w:customStyle="1" w:styleId="ListLabel29">
    <w:name w:val="ListLabel 29"/>
    <w:qFormat/>
    <w:rsid w:val="009447AA"/>
    <w:rPr>
      <w:rFonts w:ascii="Times New Roman" w:hAnsi="Times New Roman"/>
      <w:b w:val="0"/>
      <w:sz w:val="28"/>
    </w:rPr>
  </w:style>
  <w:style w:type="character" w:customStyle="1" w:styleId="ListLabel30">
    <w:name w:val="ListLabel 30"/>
    <w:qFormat/>
    <w:rsid w:val="009447AA"/>
    <w:rPr>
      <w:rFonts w:ascii="Times New Roman" w:hAnsi="Times New Roman"/>
      <w:b w:val="0"/>
      <w:sz w:val="28"/>
    </w:rPr>
  </w:style>
  <w:style w:type="character" w:customStyle="1" w:styleId="ListLabel31">
    <w:name w:val="ListLabel 31"/>
    <w:qFormat/>
    <w:rsid w:val="009447AA"/>
    <w:rPr>
      <w:b/>
      <w:sz w:val="28"/>
      <w:szCs w:val="28"/>
    </w:rPr>
  </w:style>
  <w:style w:type="character" w:customStyle="1" w:styleId="ListLabel32">
    <w:name w:val="ListLabel 32"/>
    <w:qFormat/>
    <w:rsid w:val="009447AA"/>
    <w:rPr>
      <w:rFonts w:ascii="Times New Roman" w:hAnsi="Times New Roman" w:cs="Wingdings"/>
      <w:b/>
      <w:sz w:val="28"/>
    </w:rPr>
  </w:style>
  <w:style w:type="character" w:customStyle="1" w:styleId="ListLabel33">
    <w:name w:val="ListLabel 33"/>
    <w:qFormat/>
    <w:rsid w:val="009447AA"/>
    <w:rPr>
      <w:rFonts w:cs="Courier New"/>
    </w:rPr>
  </w:style>
  <w:style w:type="character" w:customStyle="1" w:styleId="ListLabel34">
    <w:name w:val="ListLabel 34"/>
    <w:qFormat/>
    <w:rsid w:val="009447AA"/>
    <w:rPr>
      <w:rFonts w:cs="Wingdings"/>
    </w:rPr>
  </w:style>
  <w:style w:type="character" w:customStyle="1" w:styleId="ListLabel35">
    <w:name w:val="ListLabel 35"/>
    <w:qFormat/>
    <w:rsid w:val="009447AA"/>
    <w:rPr>
      <w:rFonts w:cs="Symbol"/>
    </w:rPr>
  </w:style>
  <w:style w:type="character" w:customStyle="1" w:styleId="ListLabel36">
    <w:name w:val="ListLabel 36"/>
    <w:qFormat/>
    <w:rsid w:val="009447AA"/>
    <w:rPr>
      <w:rFonts w:cs="Courier New"/>
    </w:rPr>
  </w:style>
  <w:style w:type="character" w:customStyle="1" w:styleId="ListLabel37">
    <w:name w:val="ListLabel 37"/>
    <w:qFormat/>
    <w:rsid w:val="009447AA"/>
    <w:rPr>
      <w:rFonts w:cs="Wingdings"/>
    </w:rPr>
  </w:style>
  <w:style w:type="character" w:customStyle="1" w:styleId="ListLabel38">
    <w:name w:val="ListLabel 38"/>
    <w:qFormat/>
    <w:rsid w:val="009447AA"/>
    <w:rPr>
      <w:rFonts w:cs="Symbol"/>
    </w:rPr>
  </w:style>
  <w:style w:type="character" w:customStyle="1" w:styleId="ListLabel39">
    <w:name w:val="ListLabel 39"/>
    <w:qFormat/>
    <w:rsid w:val="009447AA"/>
    <w:rPr>
      <w:rFonts w:cs="Courier New"/>
    </w:rPr>
  </w:style>
  <w:style w:type="character" w:customStyle="1" w:styleId="ListLabel40">
    <w:name w:val="ListLabel 40"/>
    <w:qFormat/>
    <w:rsid w:val="009447AA"/>
    <w:rPr>
      <w:rFonts w:cs="Wingdings"/>
    </w:rPr>
  </w:style>
  <w:style w:type="character" w:customStyle="1" w:styleId="ListLabel41">
    <w:name w:val="ListLabel 41"/>
    <w:qFormat/>
    <w:rsid w:val="009447AA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qFormat/>
    <w:rsid w:val="009447AA"/>
    <w:rPr>
      <w:rFonts w:ascii="Times New Roman" w:hAnsi="Times New Roman"/>
      <w:b/>
      <w:sz w:val="28"/>
    </w:rPr>
  </w:style>
  <w:style w:type="character" w:customStyle="1" w:styleId="ListLabel43">
    <w:name w:val="ListLabel 43"/>
    <w:qFormat/>
    <w:rsid w:val="009447AA"/>
    <w:rPr>
      <w:rFonts w:ascii="Times New Roman" w:hAnsi="Times New Roman" w:cs="Symbol"/>
      <w:sz w:val="28"/>
    </w:rPr>
  </w:style>
  <w:style w:type="character" w:customStyle="1" w:styleId="ListLabel44">
    <w:name w:val="ListLabel 44"/>
    <w:qFormat/>
    <w:rsid w:val="009447AA"/>
    <w:rPr>
      <w:rFonts w:cs="Courier New"/>
    </w:rPr>
  </w:style>
  <w:style w:type="character" w:customStyle="1" w:styleId="ListLabel45">
    <w:name w:val="ListLabel 45"/>
    <w:qFormat/>
    <w:rsid w:val="009447AA"/>
    <w:rPr>
      <w:rFonts w:cs="Wingdings"/>
    </w:rPr>
  </w:style>
  <w:style w:type="character" w:customStyle="1" w:styleId="ListLabel46">
    <w:name w:val="ListLabel 46"/>
    <w:qFormat/>
    <w:rsid w:val="009447AA"/>
    <w:rPr>
      <w:rFonts w:cs="Symbol"/>
    </w:rPr>
  </w:style>
  <w:style w:type="character" w:customStyle="1" w:styleId="ListLabel47">
    <w:name w:val="ListLabel 47"/>
    <w:qFormat/>
    <w:rsid w:val="009447AA"/>
    <w:rPr>
      <w:rFonts w:cs="Courier New"/>
    </w:rPr>
  </w:style>
  <w:style w:type="character" w:customStyle="1" w:styleId="ListLabel48">
    <w:name w:val="ListLabel 48"/>
    <w:qFormat/>
    <w:rsid w:val="009447AA"/>
    <w:rPr>
      <w:rFonts w:cs="Wingdings"/>
    </w:rPr>
  </w:style>
  <w:style w:type="character" w:customStyle="1" w:styleId="ListLabel49">
    <w:name w:val="ListLabel 49"/>
    <w:qFormat/>
    <w:rsid w:val="009447AA"/>
    <w:rPr>
      <w:rFonts w:cs="Symbol"/>
    </w:rPr>
  </w:style>
  <w:style w:type="character" w:customStyle="1" w:styleId="ListLabel50">
    <w:name w:val="ListLabel 50"/>
    <w:qFormat/>
    <w:rsid w:val="009447AA"/>
    <w:rPr>
      <w:rFonts w:cs="Courier New"/>
    </w:rPr>
  </w:style>
  <w:style w:type="character" w:customStyle="1" w:styleId="ListLabel51">
    <w:name w:val="ListLabel 51"/>
    <w:qFormat/>
    <w:rsid w:val="009447AA"/>
    <w:rPr>
      <w:rFonts w:cs="Wingdings"/>
    </w:rPr>
  </w:style>
  <w:style w:type="character" w:customStyle="1" w:styleId="ListLabel52">
    <w:name w:val="ListLabel 52"/>
    <w:qFormat/>
    <w:rsid w:val="009447AA"/>
    <w:rPr>
      <w:rFonts w:ascii="Times New Roman" w:hAnsi="Times New Roman"/>
      <w:b w:val="0"/>
      <w:sz w:val="28"/>
    </w:rPr>
  </w:style>
  <w:style w:type="character" w:customStyle="1" w:styleId="ListLabel53">
    <w:name w:val="ListLabel 53"/>
    <w:qFormat/>
    <w:rsid w:val="009447AA"/>
    <w:rPr>
      <w:rFonts w:ascii="Times New Roman" w:hAnsi="Times New Roman"/>
      <w:b w:val="0"/>
      <w:sz w:val="28"/>
    </w:rPr>
  </w:style>
  <w:style w:type="character" w:customStyle="1" w:styleId="ListLabel54">
    <w:name w:val="ListLabel 54"/>
    <w:qFormat/>
    <w:rsid w:val="009447AA"/>
    <w:rPr>
      <w:rFonts w:ascii="Times New Roman" w:hAnsi="Times New Roman"/>
      <w:b w:val="0"/>
      <w:sz w:val="28"/>
    </w:rPr>
  </w:style>
  <w:style w:type="character" w:customStyle="1" w:styleId="ListLabel55">
    <w:name w:val="ListLabel 55"/>
    <w:qFormat/>
    <w:rsid w:val="009447AA"/>
    <w:rPr>
      <w:b/>
      <w:sz w:val="28"/>
      <w:szCs w:val="28"/>
    </w:rPr>
  </w:style>
  <w:style w:type="character" w:customStyle="1" w:styleId="ListLabel56">
    <w:name w:val="ListLabel 56"/>
    <w:qFormat/>
    <w:rsid w:val="009447AA"/>
    <w:rPr>
      <w:rFonts w:ascii="Times New Roman" w:hAnsi="Times New Roman" w:cs="Wingdings"/>
      <w:b/>
      <w:sz w:val="28"/>
    </w:rPr>
  </w:style>
  <w:style w:type="character" w:customStyle="1" w:styleId="ListLabel57">
    <w:name w:val="ListLabel 57"/>
    <w:qFormat/>
    <w:rsid w:val="009447AA"/>
    <w:rPr>
      <w:rFonts w:cs="Courier New"/>
    </w:rPr>
  </w:style>
  <w:style w:type="character" w:customStyle="1" w:styleId="ListLabel58">
    <w:name w:val="ListLabel 58"/>
    <w:qFormat/>
    <w:rsid w:val="009447AA"/>
    <w:rPr>
      <w:rFonts w:cs="Wingdings"/>
    </w:rPr>
  </w:style>
  <w:style w:type="character" w:customStyle="1" w:styleId="ListLabel59">
    <w:name w:val="ListLabel 59"/>
    <w:qFormat/>
    <w:rsid w:val="009447AA"/>
    <w:rPr>
      <w:rFonts w:cs="Symbol"/>
    </w:rPr>
  </w:style>
  <w:style w:type="character" w:customStyle="1" w:styleId="ListLabel60">
    <w:name w:val="ListLabel 60"/>
    <w:qFormat/>
    <w:rsid w:val="009447AA"/>
    <w:rPr>
      <w:rFonts w:cs="Courier New"/>
    </w:rPr>
  </w:style>
  <w:style w:type="character" w:customStyle="1" w:styleId="ListLabel61">
    <w:name w:val="ListLabel 61"/>
    <w:qFormat/>
    <w:rsid w:val="009447AA"/>
    <w:rPr>
      <w:rFonts w:cs="Wingdings"/>
    </w:rPr>
  </w:style>
  <w:style w:type="character" w:customStyle="1" w:styleId="ListLabel62">
    <w:name w:val="ListLabel 62"/>
    <w:qFormat/>
    <w:rsid w:val="009447AA"/>
    <w:rPr>
      <w:rFonts w:cs="Symbol"/>
    </w:rPr>
  </w:style>
  <w:style w:type="character" w:customStyle="1" w:styleId="ListLabel63">
    <w:name w:val="ListLabel 63"/>
    <w:qFormat/>
    <w:rsid w:val="009447AA"/>
    <w:rPr>
      <w:rFonts w:cs="Courier New"/>
    </w:rPr>
  </w:style>
  <w:style w:type="character" w:customStyle="1" w:styleId="ListLabel64">
    <w:name w:val="ListLabel 64"/>
    <w:qFormat/>
    <w:rsid w:val="009447AA"/>
    <w:rPr>
      <w:rFonts w:cs="Wingdings"/>
    </w:rPr>
  </w:style>
  <w:style w:type="character" w:customStyle="1" w:styleId="ListLabel65">
    <w:name w:val="ListLabel 65"/>
    <w:qFormat/>
    <w:rsid w:val="009447AA"/>
    <w:rPr>
      <w:rFonts w:ascii="Times New Roman" w:hAnsi="Times New Roman" w:cs="Times New Roman"/>
      <w:sz w:val="28"/>
      <w:szCs w:val="28"/>
    </w:rPr>
  </w:style>
  <w:style w:type="character" w:customStyle="1" w:styleId="ListLabel66">
    <w:name w:val="ListLabel 66"/>
    <w:qFormat/>
    <w:rsid w:val="009447AA"/>
    <w:rPr>
      <w:rFonts w:ascii="Times New Roman" w:hAnsi="Times New Roman"/>
      <w:b/>
      <w:sz w:val="28"/>
    </w:rPr>
  </w:style>
  <w:style w:type="character" w:customStyle="1" w:styleId="ListLabel67">
    <w:name w:val="ListLabel 67"/>
    <w:qFormat/>
    <w:rsid w:val="009447AA"/>
    <w:rPr>
      <w:rFonts w:ascii="Times New Roman" w:hAnsi="Times New Roman" w:cs="Symbol"/>
      <w:sz w:val="28"/>
    </w:rPr>
  </w:style>
  <w:style w:type="character" w:customStyle="1" w:styleId="ListLabel68">
    <w:name w:val="ListLabel 68"/>
    <w:qFormat/>
    <w:rsid w:val="009447AA"/>
    <w:rPr>
      <w:rFonts w:cs="Courier New"/>
    </w:rPr>
  </w:style>
  <w:style w:type="character" w:customStyle="1" w:styleId="ListLabel69">
    <w:name w:val="ListLabel 69"/>
    <w:qFormat/>
    <w:rsid w:val="009447AA"/>
    <w:rPr>
      <w:rFonts w:cs="Wingdings"/>
    </w:rPr>
  </w:style>
  <w:style w:type="character" w:customStyle="1" w:styleId="ListLabel70">
    <w:name w:val="ListLabel 70"/>
    <w:qFormat/>
    <w:rsid w:val="009447AA"/>
    <w:rPr>
      <w:rFonts w:cs="Symbol"/>
    </w:rPr>
  </w:style>
  <w:style w:type="character" w:customStyle="1" w:styleId="ListLabel71">
    <w:name w:val="ListLabel 71"/>
    <w:qFormat/>
    <w:rsid w:val="009447AA"/>
    <w:rPr>
      <w:rFonts w:cs="Courier New"/>
    </w:rPr>
  </w:style>
  <w:style w:type="character" w:customStyle="1" w:styleId="ListLabel72">
    <w:name w:val="ListLabel 72"/>
    <w:qFormat/>
    <w:rsid w:val="009447AA"/>
    <w:rPr>
      <w:rFonts w:cs="Wingdings"/>
    </w:rPr>
  </w:style>
  <w:style w:type="character" w:customStyle="1" w:styleId="ListLabel73">
    <w:name w:val="ListLabel 73"/>
    <w:qFormat/>
    <w:rsid w:val="009447AA"/>
    <w:rPr>
      <w:rFonts w:cs="Symbol"/>
    </w:rPr>
  </w:style>
  <w:style w:type="character" w:customStyle="1" w:styleId="ListLabel74">
    <w:name w:val="ListLabel 74"/>
    <w:qFormat/>
    <w:rsid w:val="009447AA"/>
    <w:rPr>
      <w:rFonts w:cs="Courier New"/>
    </w:rPr>
  </w:style>
  <w:style w:type="character" w:customStyle="1" w:styleId="ListLabel75">
    <w:name w:val="ListLabel 75"/>
    <w:qFormat/>
    <w:rsid w:val="009447AA"/>
    <w:rPr>
      <w:rFonts w:cs="Wingdings"/>
    </w:rPr>
  </w:style>
  <w:style w:type="character" w:customStyle="1" w:styleId="ListLabel76">
    <w:name w:val="ListLabel 76"/>
    <w:qFormat/>
    <w:rsid w:val="009447AA"/>
    <w:rPr>
      <w:rFonts w:ascii="Times New Roman" w:hAnsi="Times New Roman"/>
      <w:b w:val="0"/>
      <w:sz w:val="28"/>
    </w:rPr>
  </w:style>
  <w:style w:type="character" w:customStyle="1" w:styleId="ListLabel77">
    <w:name w:val="ListLabel 77"/>
    <w:qFormat/>
    <w:rsid w:val="009447AA"/>
    <w:rPr>
      <w:rFonts w:ascii="Times New Roman" w:hAnsi="Times New Roman"/>
      <w:b w:val="0"/>
      <w:sz w:val="28"/>
    </w:rPr>
  </w:style>
  <w:style w:type="character" w:customStyle="1" w:styleId="ListLabel78">
    <w:name w:val="ListLabel 78"/>
    <w:qFormat/>
    <w:rsid w:val="009447AA"/>
    <w:rPr>
      <w:rFonts w:ascii="Times New Roman" w:hAnsi="Times New Roman"/>
      <w:b w:val="0"/>
      <w:sz w:val="28"/>
    </w:rPr>
  </w:style>
  <w:style w:type="character" w:customStyle="1" w:styleId="ListLabel79">
    <w:name w:val="ListLabel 79"/>
    <w:qFormat/>
    <w:rsid w:val="009447AA"/>
    <w:rPr>
      <w:b/>
      <w:sz w:val="28"/>
      <w:szCs w:val="28"/>
    </w:rPr>
  </w:style>
  <w:style w:type="character" w:customStyle="1" w:styleId="ListLabel80">
    <w:name w:val="ListLabel 80"/>
    <w:qFormat/>
    <w:rsid w:val="009447AA"/>
    <w:rPr>
      <w:rFonts w:ascii="Times New Roman" w:hAnsi="Times New Roman" w:cs="Wingdings"/>
      <w:b/>
      <w:sz w:val="28"/>
    </w:rPr>
  </w:style>
  <w:style w:type="character" w:customStyle="1" w:styleId="ListLabel81">
    <w:name w:val="ListLabel 81"/>
    <w:qFormat/>
    <w:rsid w:val="009447AA"/>
    <w:rPr>
      <w:rFonts w:cs="Courier New"/>
    </w:rPr>
  </w:style>
  <w:style w:type="character" w:customStyle="1" w:styleId="ListLabel82">
    <w:name w:val="ListLabel 82"/>
    <w:qFormat/>
    <w:rsid w:val="009447AA"/>
    <w:rPr>
      <w:rFonts w:cs="Wingdings"/>
    </w:rPr>
  </w:style>
  <w:style w:type="character" w:customStyle="1" w:styleId="ListLabel83">
    <w:name w:val="ListLabel 83"/>
    <w:qFormat/>
    <w:rsid w:val="009447AA"/>
    <w:rPr>
      <w:rFonts w:cs="Symbol"/>
    </w:rPr>
  </w:style>
  <w:style w:type="character" w:customStyle="1" w:styleId="ListLabel84">
    <w:name w:val="ListLabel 84"/>
    <w:qFormat/>
    <w:rsid w:val="009447AA"/>
    <w:rPr>
      <w:rFonts w:cs="Courier New"/>
    </w:rPr>
  </w:style>
  <w:style w:type="character" w:customStyle="1" w:styleId="ListLabel85">
    <w:name w:val="ListLabel 85"/>
    <w:qFormat/>
    <w:rsid w:val="009447AA"/>
    <w:rPr>
      <w:rFonts w:cs="Wingdings"/>
    </w:rPr>
  </w:style>
  <w:style w:type="character" w:customStyle="1" w:styleId="ListLabel86">
    <w:name w:val="ListLabel 86"/>
    <w:qFormat/>
    <w:rsid w:val="009447AA"/>
    <w:rPr>
      <w:rFonts w:cs="Symbol"/>
    </w:rPr>
  </w:style>
  <w:style w:type="character" w:customStyle="1" w:styleId="ListLabel87">
    <w:name w:val="ListLabel 87"/>
    <w:qFormat/>
    <w:rsid w:val="009447AA"/>
    <w:rPr>
      <w:rFonts w:cs="Courier New"/>
    </w:rPr>
  </w:style>
  <w:style w:type="character" w:customStyle="1" w:styleId="ListLabel88">
    <w:name w:val="ListLabel 88"/>
    <w:qFormat/>
    <w:rsid w:val="009447AA"/>
    <w:rPr>
      <w:rFonts w:cs="Wingdings"/>
    </w:rPr>
  </w:style>
  <w:style w:type="character" w:customStyle="1" w:styleId="ListLabel89">
    <w:name w:val="ListLabel 89"/>
    <w:qFormat/>
    <w:rsid w:val="009447AA"/>
    <w:rPr>
      <w:rFonts w:ascii="Times New Roman" w:hAnsi="Times New Roman" w:cs="Times New Roman"/>
      <w:sz w:val="28"/>
      <w:szCs w:val="28"/>
    </w:rPr>
  </w:style>
  <w:style w:type="paragraph" w:customStyle="1" w:styleId="1">
    <w:name w:val="Заголовок1"/>
    <w:basedOn w:val="a"/>
    <w:next w:val="a5"/>
    <w:qFormat/>
    <w:rsid w:val="009447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9447AA"/>
    <w:pPr>
      <w:spacing w:after="140" w:line="276" w:lineRule="auto"/>
    </w:pPr>
  </w:style>
  <w:style w:type="paragraph" w:styleId="a6">
    <w:name w:val="List"/>
    <w:basedOn w:val="a5"/>
    <w:rsid w:val="009447AA"/>
    <w:rPr>
      <w:rFonts w:cs="Arial"/>
    </w:rPr>
  </w:style>
  <w:style w:type="paragraph" w:styleId="a7">
    <w:name w:val="caption"/>
    <w:basedOn w:val="a"/>
    <w:qFormat/>
    <w:rsid w:val="009447AA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9447AA"/>
    <w:pPr>
      <w:suppressLineNumbers/>
    </w:pPr>
    <w:rPr>
      <w:rFonts w:cs="Arial"/>
    </w:rPr>
  </w:style>
  <w:style w:type="paragraph" w:customStyle="1" w:styleId="5">
    <w:name w:val="Основной текст5"/>
    <w:basedOn w:val="a"/>
    <w:link w:val="a3"/>
    <w:qFormat/>
    <w:rsid w:val="00E63D55"/>
    <w:pPr>
      <w:spacing w:after="780" w:line="324" w:lineRule="exact"/>
      <w:ind w:hanging="440"/>
    </w:pPr>
    <w:rPr>
      <w:rFonts w:ascii="Times New Roman" w:eastAsia="Times New Roman" w:hAnsi="Times New Roman" w:cs="Times New Roman"/>
      <w:color w:val="auto"/>
      <w:spacing w:val="-1"/>
      <w:sz w:val="26"/>
      <w:szCs w:val="26"/>
      <w:lang w:eastAsia="en-US"/>
    </w:rPr>
  </w:style>
  <w:style w:type="paragraph" w:styleId="a9">
    <w:name w:val="Balloon Text"/>
    <w:basedOn w:val="a"/>
    <w:uiPriority w:val="99"/>
    <w:semiHidden/>
    <w:unhideWhenUsed/>
    <w:qFormat/>
    <w:rsid w:val="00E63D5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63D55"/>
    <w:pPr>
      <w:ind w:left="720"/>
      <w:contextualSpacing/>
    </w:pPr>
  </w:style>
  <w:style w:type="paragraph" w:customStyle="1" w:styleId="80">
    <w:name w:val="Основной текст (8)"/>
    <w:basedOn w:val="a"/>
    <w:link w:val="8"/>
    <w:qFormat/>
    <w:rsid w:val="004757AF"/>
    <w:pPr>
      <w:spacing w:after="1020"/>
      <w:ind w:hanging="42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table" w:styleId="ab">
    <w:name w:val="Table Grid"/>
    <w:basedOn w:val="a1"/>
    <w:uiPriority w:val="59"/>
    <w:rsid w:val="00A40A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B70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21430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14305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77573"/>
    <w:rPr>
      <w:color w:val="0000FF" w:themeColor="hyperlink"/>
      <w:u w:val="single"/>
    </w:rPr>
  </w:style>
  <w:style w:type="character" w:customStyle="1" w:styleId="21">
    <w:name w:val="Основной текст (2)_"/>
    <w:basedOn w:val="a0"/>
    <w:link w:val="22"/>
    <w:rsid w:val="00FD69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69CA"/>
    <w:pPr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  <w:color w:val="auto"/>
      <w:sz w:val="20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C77AD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77ADC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C77AD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77ADC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33399" TargetMode="External"/><Relationship Id="rId18" Type="http://schemas.openxmlformats.org/officeDocument/2006/relationships/hyperlink" Target="http://www.ed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kyp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40085" TargetMode="External"/><Relationship Id="rId17" Type="http://schemas.openxmlformats.org/officeDocument/2006/relationships/hyperlink" Target="http://www.alleng.ru/edu/math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atsoft.ru/" TargetMode="External"/><Relationship Id="rId20" Type="http://schemas.openxmlformats.org/officeDocument/2006/relationships/hyperlink" Target="http://www.ict.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29558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xplusy.isne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nanium.com/catalog/document?id=335845" TargetMode="External"/><Relationship Id="rId19" Type="http://schemas.openxmlformats.org/officeDocument/2006/relationships/hyperlink" Target="http://en.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exponenta.ru/" TargetMode="External"/><Relationship Id="rId22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05A68-166E-4EC7-8494-E1938CE71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17</Pages>
  <Words>3880</Words>
  <Characters>22121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злата</cp:lastModifiedBy>
  <cp:revision>28</cp:revision>
  <dcterms:created xsi:type="dcterms:W3CDTF">2022-02-24T03:03:00Z</dcterms:created>
  <dcterms:modified xsi:type="dcterms:W3CDTF">2022-04-27T16:18:00Z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